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F" w:rsidRDefault="00385FEF" w:rsidP="00FE4AB5">
      <w:p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Додаток 1</w:t>
      </w:r>
    </w:p>
    <w:p w:rsidR="00385FEF" w:rsidRPr="00BF0E0C" w:rsidRDefault="00385FEF" w:rsidP="00FE4AB5">
      <w:pPr>
        <w:jc w:val="right"/>
        <w:rPr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6379"/>
      </w:tblGrid>
      <w:tr w:rsidR="00FE4AB5" w:rsidRPr="00D7716D" w:rsidTr="00FE4AB5">
        <w:tc>
          <w:tcPr>
            <w:tcW w:w="9889" w:type="dxa"/>
            <w:gridSpan w:val="3"/>
            <w:shd w:val="clear" w:color="auto" w:fill="auto"/>
          </w:tcPr>
          <w:p w:rsidR="00385FEF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 xml:space="preserve">Обґрунтування технічних та якісних характеристик </w:t>
            </w:r>
          </w:p>
          <w:p w:rsidR="00385FEF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>предмета закупівлі, розміру бюджетного призначення,</w:t>
            </w:r>
          </w:p>
          <w:p w:rsidR="00984BCB" w:rsidRPr="00D7716D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 xml:space="preserve"> очікуваної вартості предмета закупівлі</w:t>
            </w:r>
          </w:p>
        </w:tc>
      </w:tr>
      <w:tr w:rsidR="00365EF6" w:rsidRPr="00D7716D" w:rsidTr="006517D3">
        <w:trPr>
          <w:trHeight w:val="724"/>
        </w:trPr>
        <w:tc>
          <w:tcPr>
            <w:tcW w:w="67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Назва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10389A" w:rsidRPr="0010389A" w:rsidRDefault="0010389A" w:rsidP="0010389A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eastAsia="ru-RU"/>
              </w:rPr>
            </w:pPr>
            <w:r w:rsidRPr="0010389A"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eastAsia="ru-RU"/>
              </w:rPr>
              <w:t xml:space="preserve">Послуги з поточного ремонту та технічного обслуговування  дизельних генераторів </w:t>
            </w:r>
          </w:p>
          <w:p w:rsidR="0010389A" w:rsidRDefault="0010389A" w:rsidP="0010389A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eastAsia="ru-RU"/>
              </w:rPr>
            </w:pPr>
            <w:r w:rsidRPr="0010389A"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eastAsia="ru-RU"/>
              </w:rPr>
              <w:t>код ДК 021:2015 – 50530000-9 “Послуги з ремонту і тех</w:t>
            </w:r>
            <w:r>
              <w:rPr>
                <w:rFonts w:ascii="Times New Roman" w:hAnsi="Times New Roman" w:cs="Times New Roman"/>
                <w:b w:val="0"/>
                <w:color w:val="auto"/>
                <w:kern w:val="36"/>
                <w:bdr w:val="none" w:sz="0" w:space="0" w:color="auto" w:frame="1"/>
                <w:lang w:eastAsia="ru-RU"/>
              </w:rPr>
              <w:t>нічного обслуговування техніки”</w:t>
            </w:r>
          </w:p>
          <w:p w:rsidR="00365EF6" w:rsidRDefault="00365EF6" w:rsidP="00A662BC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(ідентифікатор закупівлі</w:t>
            </w:r>
            <w:r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: UA-</w:t>
            </w:r>
            <w:r w:rsidR="00EE03AC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2026</w:t>
            </w:r>
            <w:r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-</w:t>
            </w:r>
            <w:r w:rsidR="004C08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03</w:t>
            </w:r>
            <w:r w:rsidR="00E30216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-</w:t>
            </w:r>
            <w:r w:rsidR="004C08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12</w:t>
            </w:r>
            <w:r w:rsidR="00571C0D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-</w:t>
            </w:r>
            <w:r w:rsidR="00D57988"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00</w:t>
            </w:r>
            <w:r w:rsidR="004C08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1760</w:t>
            </w:r>
            <w:r w:rsidRPr="00EE03AC">
              <w:rPr>
                <w:rFonts w:ascii="Times New Roman" w:hAnsi="Times New Roman" w:cs="Times New Roman"/>
                <w:b w:val="0"/>
                <w:color w:val="000000"/>
                <w:lang w:eastAsia="en-US"/>
              </w:rPr>
              <w:t>-a)</w:t>
            </w:r>
          </w:p>
          <w:p w:rsidR="006D70E9" w:rsidRPr="006D70E9" w:rsidRDefault="006D70E9" w:rsidP="006D70E9">
            <w:pPr>
              <w:rPr>
                <w:lang w:eastAsia="en-US"/>
              </w:rPr>
            </w:pPr>
          </w:p>
        </w:tc>
      </w:tr>
      <w:tr w:rsidR="00365EF6" w:rsidRPr="00D7716D" w:rsidTr="006517D3">
        <w:trPr>
          <w:trHeight w:val="3440"/>
        </w:trPr>
        <w:tc>
          <w:tcPr>
            <w:tcW w:w="67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D65233" w:rsidRDefault="00D65233" w:rsidP="00D65233">
            <w:pPr>
              <w:ind w:firstLine="459"/>
              <w:jc w:val="both"/>
              <w:rPr>
                <w:lang w:eastAsia="ru-RU"/>
              </w:rPr>
            </w:pPr>
            <w:r w:rsidRPr="00F73776">
              <w:rPr>
                <w:lang w:eastAsia="ru-RU"/>
              </w:rPr>
              <w:t xml:space="preserve">У зв’язку з дією воєнного стану на території України та можливими перебоями в електропостачанні, забезпечення безперебійної роботи </w:t>
            </w:r>
            <w:r>
              <w:rPr>
                <w:color w:val="000000"/>
                <w:lang w:eastAsia="zh-CN"/>
              </w:rPr>
              <w:t>Г</w:t>
            </w:r>
            <w:r>
              <w:t>оловного управління ДПС у Черкаській області</w:t>
            </w:r>
            <w:r w:rsidRPr="00F73776">
              <w:rPr>
                <w:lang w:eastAsia="ru-RU"/>
              </w:rPr>
              <w:t xml:space="preserve"> є критично важливим</w:t>
            </w:r>
            <w:r>
              <w:rPr>
                <w:lang w:eastAsia="ru-RU"/>
              </w:rPr>
              <w:t xml:space="preserve"> використання генераторів як резервне джерело електроживлення для:</w:t>
            </w:r>
          </w:p>
          <w:p w:rsidR="00D65233" w:rsidRDefault="00D65233" w:rsidP="00D65233">
            <w:pPr>
              <w:ind w:firstLine="459"/>
              <w:jc w:val="both"/>
              <w:rPr>
                <w:lang w:eastAsia="ru-RU"/>
              </w:rPr>
            </w:pPr>
            <w:r>
              <w:rPr>
                <w:lang w:eastAsia="ru-RU"/>
              </w:rPr>
              <w:t>•</w:t>
            </w:r>
            <w:r>
              <w:rPr>
                <w:lang w:eastAsia="ru-RU"/>
              </w:rPr>
              <w:tab/>
              <w:t>безперервної роботи обладнання;</w:t>
            </w:r>
          </w:p>
          <w:p w:rsidR="00D65233" w:rsidRDefault="00D65233" w:rsidP="00D65233">
            <w:pPr>
              <w:ind w:firstLine="459"/>
              <w:jc w:val="both"/>
              <w:rPr>
                <w:lang w:eastAsia="ru-RU"/>
              </w:rPr>
            </w:pPr>
            <w:r>
              <w:rPr>
                <w:lang w:eastAsia="ru-RU"/>
              </w:rPr>
              <w:t>•</w:t>
            </w:r>
            <w:r>
              <w:rPr>
                <w:lang w:eastAsia="ru-RU"/>
              </w:rPr>
              <w:tab/>
              <w:t>функціонування інформаційних систем;</w:t>
            </w:r>
          </w:p>
          <w:p w:rsidR="00D65233" w:rsidRDefault="00D65233" w:rsidP="00D65233">
            <w:pPr>
              <w:ind w:firstLine="459"/>
              <w:jc w:val="both"/>
              <w:rPr>
                <w:lang w:eastAsia="ru-RU"/>
              </w:rPr>
            </w:pPr>
            <w:r>
              <w:rPr>
                <w:lang w:eastAsia="ru-RU"/>
              </w:rPr>
              <w:t>•</w:t>
            </w:r>
            <w:r>
              <w:rPr>
                <w:lang w:eastAsia="ru-RU"/>
              </w:rPr>
              <w:tab/>
              <w:t>забезпечення роботи систем безпеки;</w:t>
            </w:r>
          </w:p>
          <w:p w:rsidR="00D65233" w:rsidRDefault="00D65233" w:rsidP="00D65233">
            <w:pPr>
              <w:ind w:firstLine="459"/>
              <w:jc w:val="both"/>
              <w:rPr>
                <w:color w:val="000000"/>
                <w:lang w:eastAsia="zh-CN"/>
              </w:rPr>
            </w:pPr>
            <w:r>
              <w:rPr>
                <w:lang w:eastAsia="ru-RU"/>
              </w:rPr>
              <w:t>•</w:t>
            </w:r>
            <w:r>
              <w:rPr>
                <w:lang w:eastAsia="ru-RU"/>
              </w:rPr>
              <w:tab/>
              <w:t>підтримання належних умов діяльності установи.</w:t>
            </w:r>
          </w:p>
          <w:p w:rsidR="00A261F7" w:rsidRDefault="00365EF6" w:rsidP="00A261F7">
            <w:pPr>
              <w:ind w:firstLine="459"/>
              <w:jc w:val="both"/>
              <w:rPr>
                <w:color w:val="00000A"/>
                <w:lang w:eastAsia="ru-RU"/>
              </w:rPr>
            </w:pPr>
            <w:r>
              <w:rPr>
                <w:color w:val="000000"/>
                <w:lang w:eastAsia="zh-CN"/>
              </w:rPr>
              <w:t xml:space="preserve">Технічні та якісні характеристики предмета закупівлі визначені </w:t>
            </w:r>
            <w:r w:rsidR="00C91312" w:rsidRPr="00C91312">
              <w:rPr>
                <w:color w:val="000000"/>
                <w:lang w:eastAsia="zh-CN"/>
              </w:rPr>
              <w:t xml:space="preserve">відповідно до </w:t>
            </w:r>
            <w:r w:rsidR="006D70E9">
              <w:rPr>
                <w:color w:val="000000"/>
                <w:lang w:eastAsia="zh-CN"/>
              </w:rPr>
              <w:t xml:space="preserve"> </w:t>
            </w:r>
            <w:r w:rsidR="006D70E9" w:rsidRPr="006D70E9">
              <w:rPr>
                <w:color w:val="000000"/>
                <w:lang w:eastAsia="zh-CN"/>
              </w:rPr>
              <w:t>т</w:t>
            </w:r>
            <w:r w:rsidR="006D70E9">
              <w:rPr>
                <w:color w:val="000000"/>
                <w:lang w:eastAsia="zh-CN"/>
              </w:rPr>
              <w:t xml:space="preserve">ехнічної документації виробника </w:t>
            </w:r>
            <w:r w:rsidR="006D70E9" w:rsidRPr="006D70E9">
              <w:rPr>
                <w:color w:val="000000"/>
                <w:lang w:eastAsia="zh-CN"/>
              </w:rPr>
              <w:t>генератор</w:t>
            </w:r>
            <w:r w:rsidR="006D70E9">
              <w:rPr>
                <w:color w:val="000000"/>
                <w:lang w:eastAsia="zh-CN"/>
              </w:rPr>
              <w:t>ів</w:t>
            </w:r>
            <w:r w:rsidR="006D70E9" w:rsidRPr="006D70E9">
              <w:rPr>
                <w:color w:val="000000"/>
                <w:lang w:eastAsia="zh-CN"/>
              </w:rPr>
              <w:t xml:space="preserve"> для підтримання його працездатності та запобігання аварійним ситуаціям</w:t>
            </w:r>
            <w:r w:rsidR="006D70E9">
              <w:rPr>
                <w:color w:val="00000A"/>
                <w:lang w:eastAsia="ru-RU"/>
              </w:rPr>
              <w:t xml:space="preserve"> (</w:t>
            </w:r>
            <w:r w:rsidR="006D70E9">
              <w:rPr>
                <w:color w:val="000000"/>
                <w:lang w:eastAsia="zh-CN"/>
              </w:rPr>
              <w:t xml:space="preserve">здійснення </w:t>
            </w:r>
            <w:r w:rsidR="006D70E9" w:rsidRPr="006D70E9">
              <w:rPr>
                <w:color w:val="000000"/>
                <w:lang w:eastAsia="zh-CN"/>
              </w:rPr>
              <w:t>періодичного технічного обслуговування</w:t>
            </w:r>
            <w:r w:rsidR="006D70E9">
              <w:rPr>
                <w:color w:val="000000"/>
                <w:lang w:eastAsia="zh-CN"/>
              </w:rPr>
              <w:t xml:space="preserve"> та ремонту).</w:t>
            </w:r>
          </w:p>
          <w:p w:rsidR="00365EF6" w:rsidRDefault="006D70E9" w:rsidP="006D70E9">
            <w:pPr>
              <w:pStyle w:val="a8"/>
              <w:tabs>
                <w:tab w:val="left" w:pos="5225"/>
              </w:tabs>
              <w:spacing w:before="0" w:beforeAutospacing="0" w:after="0" w:afterAutospacing="0"/>
              <w:ind w:firstLine="459"/>
              <w:jc w:val="both"/>
              <w:rPr>
                <w:color w:val="000000"/>
                <w:lang w:val="uk-UA" w:eastAsia="zh-CN"/>
              </w:rPr>
            </w:pPr>
            <w:r>
              <w:rPr>
                <w:kern w:val="36"/>
                <w:bdr w:val="none" w:sz="0" w:space="0" w:color="auto" w:frame="1"/>
                <w:lang w:val="uk-UA"/>
              </w:rPr>
              <w:t>І</w:t>
            </w:r>
            <w:r w:rsidR="007867BB" w:rsidRPr="00CA56FE">
              <w:rPr>
                <w:kern w:val="36"/>
                <w:bdr w:val="none" w:sz="0" w:space="0" w:color="auto" w:frame="1"/>
                <w:lang w:val="uk-UA"/>
              </w:rPr>
              <w:t xml:space="preserve">нформація про </w:t>
            </w:r>
            <w:r w:rsidR="007867BB" w:rsidRPr="00CA56FE">
              <w:rPr>
                <w:color w:val="000000"/>
                <w:lang w:val="uk-UA" w:eastAsia="zh-CN"/>
              </w:rPr>
              <w:t xml:space="preserve">технічні, якісні та інші характеристики предмета </w:t>
            </w:r>
            <w:r w:rsidR="007646FF">
              <w:rPr>
                <w:color w:val="000000"/>
                <w:lang w:val="uk-UA" w:eastAsia="zh-CN"/>
              </w:rPr>
              <w:t>закупівлі визначено в Додатку 3 до</w:t>
            </w:r>
            <w:r w:rsidR="007867BB" w:rsidRPr="00CA56FE">
              <w:rPr>
                <w:color w:val="000000"/>
                <w:lang w:val="uk-UA" w:eastAsia="zh-CN"/>
              </w:rPr>
              <w:t xml:space="preserve"> тендерної документації</w:t>
            </w:r>
            <w:r>
              <w:rPr>
                <w:color w:val="000000"/>
                <w:lang w:val="uk-UA" w:eastAsia="zh-CN"/>
              </w:rPr>
              <w:t>.</w:t>
            </w:r>
          </w:p>
          <w:p w:rsidR="006D70E9" w:rsidRPr="00CA56FE" w:rsidRDefault="006D70E9" w:rsidP="006D70E9">
            <w:pPr>
              <w:pStyle w:val="a8"/>
              <w:tabs>
                <w:tab w:val="left" w:pos="5225"/>
              </w:tabs>
              <w:spacing w:before="0" w:beforeAutospacing="0" w:after="0" w:afterAutospacing="0"/>
              <w:ind w:firstLine="459"/>
              <w:jc w:val="both"/>
              <w:rPr>
                <w:b/>
                <w:kern w:val="36"/>
                <w:bdr w:val="none" w:sz="0" w:space="0" w:color="auto" w:frame="1"/>
                <w:lang w:val="uk-UA"/>
              </w:rPr>
            </w:pPr>
          </w:p>
        </w:tc>
      </w:tr>
      <w:tr w:rsidR="00365EF6" w:rsidRPr="00D7716D" w:rsidTr="006517D3">
        <w:tc>
          <w:tcPr>
            <w:tcW w:w="67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379" w:type="dxa"/>
            <w:shd w:val="clear" w:color="auto" w:fill="auto"/>
          </w:tcPr>
          <w:p w:rsidR="00D65233" w:rsidRDefault="00365EF6" w:rsidP="00D6523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</w:t>
            </w:r>
            <w:r w:rsidR="00CA56FE">
              <w:rPr>
                <w:lang w:eastAsia="en-US"/>
              </w:rPr>
              <w:t xml:space="preserve">ни від 18.02.2020 № 275, </w:t>
            </w:r>
            <w:r w:rsidR="00D65233">
              <w:rPr>
                <w:lang w:eastAsia="en-US"/>
              </w:rPr>
              <w:t xml:space="preserve">враховуючи аналіз цінових пропозицій від учасників ринку. </w:t>
            </w:r>
          </w:p>
          <w:p w:rsidR="00365EF6" w:rsidRDefault="00EE03AC" w:rsidP="00A261F7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4B63A6">
              <w:rPr>
                <w:color w:val="000000"/>
                <w:lang w:eastAsia="en-US"/>
              </w:rPr>
              <w:t>Очікувана вар</w:t>
            </w:r>
            <w:r>
              <w:rPr>
                <w:color w:val="000000"/>
                <w:lang w:eastAsia="en-US"/>
              </w:rPr>
              <w:t>тість предмета закупівлі на 2026</w:t>
            </w:r>
            <w:r w:rsidRPr="004B63A6">
              <w:rPr>
                <w:color w:val="000000"/>
                <w:lang w:eastAsia="en-US"/>
              </w:rPr>
              <w:t xml:space="preserve"> рік становить </w:t>
            </w:r>
            <w:r w:rsidR="00A662BC">
              <w:rPr>
                <w:color w:val="000000"/>
                <w:lang w:eastAsia="en-US"/>
              </w:rPr>
              <w:t>123 000</w:t>
            </w:r>
            <w:r w:rsidR="006517D3">
              <w:rPr>
                <w:color w:val="000000"/>
                <w:lang w:eastAsia="en-US"/>
              </w:rPr>
              <w:t xml:space="preserve"> гривень.</w:t>
            </w:r>
          </w:p>
          <w:p w:rsidR="00A261F7" w:rsidRDefault="00A261F7" w:rsidP="00A261F7">
            <w:pPr>
              <w:ind w:firstLine="459"/>
              <w:jc w:val="both"/>
              <w:rPr>
                <w:color w:val="000000"/>
                <w:lang w:eastAsia="en-US"/>
              </w:rPr>
            </w:pPr>
          </w:p>
        </w:tc>
      </w:tr>
    </w:tbl>
    <w:p w:rsidR="00A537E3" w:rsidRPr="008F69C1" w:rsidRDefault="00A537E3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5859ED" w:rsidRPr="008F69C1" w:rsidSect="0095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309E"/>
    <w:multiLevelType w:val="hybridMultilevel"/>
    <w:tmpl w:val="F06296B8"/>
    <w:lvl w:ilvl="0" w:tplc="6EAE6216"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E7"/>
    <w:rsid w:val="00000490"/>
    <w:rsid w:val="00081EE7"/>
    <w:rsid w:val="000A3CA6"/>
    <w:rsid w:val="000A3FD7"/>
    <w:rsid w:val="0010389A"/>
    <w:rsid w:val="00197889"/>
    <w:rsid w:val="001D3DCE"/>
    <w:rsid w:val="00300861"/>
    <w:rsid w:val="00365EF6"/>
    <w:rsid w:val="00383BB7"/>
    <w:rsid w:val="00385FEF"/>
    <w:rsid w:val="003E1405"/>
    <w:rsid w:val="00420E34"/>
    <w:rsid w:val="004A3E17"/>
    <w:rsid w:val="004C08AC"/>
    <w:rsid w:val="004F0853"/>
    <w:rsid w:val="004F2AA2"/>
    <w:rsid w:val="00505FE3"/>
    <w:rsid w:val="00571C0D"/>
    <w:rsid w:val="0057595B"/>
    <w:rsid w:val="005859ED"/>
    <w:rsid w:val="005A6F58"/>
    <w:rsid w:val="005D3261"/>
    <w:rsid w:val="006517D3"/>
    <w:rsid w:val="006570AD"/>
    <w:rsid w:val="006D70E9"/>
    <w:rsid w:val="007646FF"/>
    <w:rsid w:val="007867BB"/>
    <w:rsid w:val="008F69C1"/>
    <w:rsid w:val="00901D8D"/>
    <w:rsid w:val="00937F71"/>
    <w:rsid w:val="0095213A"/>
    <w:rsid w:val="00955681"/>
    <w:rsid w:val="00984BCB"/>
    <w:rsid w:val="00A261F7"/>
    <w:rsid w:val="00A537E3"/>
    <w:rsid w:val="00A662BC"/>
    <w:rsid w:val="00B203C1"/>
    <w:rsid w:val="00BB200C"/>
    <w:rsid w:val="00C02736"/>
    <w:rsid w:val="00C84D83"/>
    <w:rsid w:val="00C91312"/>
    <w:rsid w:val="00CA56FE"/>
    <w:rsid w:val="00D57988"/>
    <w:rsid w:val="00D65233"/>
    <w:rsid w:val="00D669C5"/>
    <w:rsid w:val="00D7716D"/>
    <w:rsid w:val="00E30216"/>
    <w:rsid w:val="00EE03AC"/>
    <w:rsid w:val="00FE4AB5"/>
    <w:rsid w:val="00F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4F2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F2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2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2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2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F2AA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paragraph" w:styleId="a8">
    <w:name w:val="Normal (Web)"/>
    <w:aliases w:val="Обычный (Web),Обычный (Web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, Знак17,Знак17"/>
    <w:basedOn w:val="a"/>
    <w:link w:val="21"/>
    <w:unhideWhenUsed/>
    <w:qFormat/>
    <w:rsid w:val="007867BB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бычный (веб) Знак2"/>
    <w:aliases w:val="Обычный (Web) Знак,Обычный (Web) Знак Знак Знак,Обычный (веб) Знак Знак,Знак18 Знак Знак,Знак17 Знак1 Знак,Обычный (веб) Знак1 Знак,Обычный (веб) Знак Знак1 Знак,Обычный (Web) Знак Знак Знак Знак Знак, Знак17 Знак,Знак17 Знак"/>
    <w:link w:val="a8"/>
    <w:qFormat/>
    <w:locked/>
    <w:rsid w:val="007867B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2026-03-12T14:46:00Z</cp:lastPrinted>
  <dcterms:created xsi:type="dcterms:W3CDTF">2022-10-26T05:22:00Z</dcterms:created>
  <dcterms:modified xsi:type="dcterms:W3CDTF">2026-03-13T09:54:00Z</dcterms:modified>
</cp:coreProperties>
</file>