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95823" w14:textId="77777777" w:rsidR="00980A5E" w:rsidRDefault="00980A5E" w:rsidP="00980A5E">
      <w:pPr>
        <w:spacing w:after="0" w:line="240" w:lineRule="auto"/>
        <w:ind w:firstLine="5103"/>
        <w:rPr>
          <w:rFonts w:ascii="Times New Roman" w:hAnsi="Times New Roman" w:cs="Times New Roman"/>
          <w:sz w:val="28"/>
        </w:rPr>
      </w:pPr>
      <w:r w:rsidRPr="00F66083">
        <w:rPr>
          <w:rFonts w:ascii="Times New Roman" w:hAnsi="Times New Roman" w:cs="Times New Roman"/>
          <w:sz w:val="28"/>
        </w:rPr>
        <w:t>ЗАТВЕРДЖЕНО</w:t>
      </w:r>
    </w:p>
    <w:p w14:paraId="24E70FEB" w14:textId="77777777" w:rsidR="00980A5E" w:rsidRPr="00F66083" w:rsidRDefault="00980A5E" w:rsidP="00980A5E">
      <w:pPr>
        <w:spacing w:after="0" w:line="240" w:lineRule="auto"/>
        <w:ind w:left="5103"/>
        <w:rPr>
          <w:rFonts w:ascii="Times New Roman" w:hAnsi="Times New Roman" w:cs="Times New Roman"/>
          <w:sz w:val="28"/>
        </w:rPr>
      </w:pPr>
    </w:p>
    <w:p w14:paraId="4F5A7A65" w14:textId="77777777" w:rsidR="00980A5E" w:rsidRPr="00F66083" w:rsidRDefault="00980A5E" w:rsidP="00980A5E">
      <w:pPr>
        <w:spacing w:after="0" w:line="240" w:lineRule="auto"/>
        <w:ind w:left="5103"/>
        <w:rPr>
          <w:rFonts w:ascii="Times New Roman" w:hAnsi="Times New Roman" w:cs="Times New Roman"/>
          <w:sz w:val="28"/>
        </w:rPr>
      </w:pPr>
      <w:r w:rsidRPr="00F66083">
        <w:rPr>
          <w:rFonts w:ascii="Times New Roman" w:hAnsi="Times New Roman" w:cs="Times New Roman"/>
          <w:sz w:val="28"/>
        </w:rPr>
        <w:t>Наказ Державної податкової</w:t>
      </w:r>
    </w:p>
    <w:p w14:paraId="5D164E3B" w14:textId="77777777" w:rsidR="00980A5E" w:rsidRDefault="00980A5E" w:rsidP="00980A5E">
      <w:pPr>
        <w:spacing w:after="0" w:line="240" w:lineRule="auto"/>
        <w:ind w:left="5103"/>
        <w:rPr>
          <w:rFonts w:ascii="Times New Roman" w:hAnsi="Times New Roman" w:cs="Times New Roman"/>
          <w:sz w:val="28"/>
        </w:rPr>
      </w:pPr>
      <w:r w:rsidRPr="00F66083">
        <w:rPr>
          <w:rFonts w:ascii="Times New Roman" w:hAnsi="Times New Roman" w:cs="Times New Roman"/>
          <w:sz w:val="28"/>
        </w:rPr>
        <w:t xml:space="preserve">служби України </w:t>
      </w:r>
    </w:p>
    <w:p w14:paraId="3BC40999" w14:textId="77777777" w:rsidR="00980A5E" w:rsidRPr="00F66083" w:rsidRDefault="00980A5E" w:rsidP="00980A5E">
      <w:pPr>
        <w:spacing w:after="0" w:line="240" w:lineRule="auto"/>
        <w:ind w:left="5103"/>
        <w:rPr>
          <w:rFonts w:ascii="Times New Roman" w:hAnsi="Times New Roman" w:cs="Times New Roman"/>
          <w:sz w:val="28"/>
        </w:rPr>
      </w:pPr>
      <w:bookmarkStart w:id="0" w:name="_GoBack"/>
      <w:bookmarkEnd w:id="0"/>
    </w:p>
    <w:p w14:paraId="6AB0F617" w14:textId="3DCB8F25" w:rsidR="00980A5E" w:rsidRDefault="004A3271" w:rsidP="00980A5E">
      <w:pPr>
        <w:spacing w:after="0" w:line="240" w:lineRule="auto"/>
        <w:ind w:left="5103"/>
        <w:rPr>
          <w:rFonts w:ascii="Times New Roman" w:hAnsi="Times New Roman" w:cs="Times New Roman"/>
          <w:sz w:val="28"/>
        </w:rPr>
      </w:pPr>
      <w:r w:rsidRPr="004A3271">
        <w:rPr>
          <w:rFonts w:ascii="Times New Roman" w:hAnsi="Times New Roman" w:cs="Times New Roman"/>
          <w:sz w:val="28"/>
          <w:szCs w:val="28"/>
        </w:rPr>
        <w:t>20.11.2025</w:t>
      </w:r>
      <w:r w:rsidRPr="0006706D">
        <w:t xml:space="preserve"> </w:t>
      </w:r>
      <w:r w:rsidR="00980A5E">
        <w:rPr>
          <w:rFonts w:ascii="Times New Roman" w:hAnsi="Times New Roman" w:cs="Times New Roman"/>
          <w:sz w:val="28"/>
        </w:rPr>
        <w:t xml:space="preserve"> № </w:t>
      </w:r>
      <w:r w:rsidRPr="004A3271">
        <w:rPr>
          <w:rFonts w:ascii="Times New Roman" w:hAnsi="Times New Roman" w:cs="Times New Roman"/>
          <w:sz w:val="28"/>
          <w:szCs w:val="28"/>
        </w:rPr>
        <w:t>1105</w:t>
      </w:r>
    </w:p>
    <w:p w14:paraId="21DDC373" w14:textId="77777777" w:rsidR="00980A5E" w:rsidRDefault="00980A5E" w:rsidP="00980A5E">
      <w:pPr>
        <w:spacing w:after="0" w:line="240" w:lineRule="auto"/>
        <w:ind w:left="5103"/>
        <w:rPr>
          <w:rFonts w:ascii="Times New Roman" w:hAnsi="Times New Roman" w:cs="Times New Roman"/>
          <w:sz w:val="28"/>
        </w:rPr>
      </w:pPr>
    </w:p>
    <w:p w14:paraId="539FC641" w14:textId="77777777" w:rsidR="00980A5E" w:rsidRDefault="00980A5E" w:rsidP="00980A5E">
      <w:pPr>
        <w:spacing w:after="0" w:line="240" w:lineRule="auto"/>
        <w:jc w:val="center"/>
        <w:rPr>
          <w:rFonts w:ascii="Times New Roman" w:hAnsi="Times New Roman" w:cs="Times New Roman"/>
          <w:sz w:val="28"/>
        </w:rPr>
      </w:pPr>
    </w:p>
    <w:p w14:paraId="33857D49" w14:textId="77777777" w:rsidR="00980A5E" w:rsidRPr="00184C60" w:rsidRDefault="00980A5E" w:rsidP="00980A5E">
      <w:pPr>
        <w:spacing w:after="0" w:line="240" w:lineRule="auto"/>
        <w:jc w:val="center"/>
        <w:rPr>
          <w:rFonts w:ascii="Times New Roman" w:hAnsi="Times New Roman" w:cs="Times New Roman"/>
          <w:sz w:val="28"/>
        </w:rPr>
      </w:pPr>
    </w:p>
    <w:p w14:paraId="232432E9" w14:textId="77777777" w:rsidR="00980A5E" w:rsidRDefault="00980A5E" w:rsidP="00980A5E">
      <w:pPr>
        <w:spacing w:after="0" w:line="240" w:lineRule="auto"/>
        <w:ind w:right="113"/>
        <w:jc w:val="center"/>
        <w:rPr>
          <w:rFonts w:ascii="Times New Roman" w:hAnsi="Times New Roman" w:cs="Times New Roman"/>
          <w:b/>
          <w:sz w:val="28"/>
        </w:rPr>
      </w:pPr>
      <w:r w:rsidRPr="00636774">
        <w:rPr>
          <w:rFonts w:ascii="Times New Roman" w:hAnsi="Times New Roman" w:cs="Times New Roman"/>
          <w:b/>
          <w:sz w:val="28"/>
        </w:rPr>
        <w:t>Д</w:t>
      </w:r>
      <w:r>
        <w:rPr>
          <w:rFonts w:ascii="Times New Roman" w:hAnsi="Times New Roman" w:cs="Times New Roman"/>
          <w:b/>
          <w:sz w:val="28"/>
        </w:rPr>
        <w:t>ЕКЛАРАЦІЯ</w:t>
      </w:r>
    </w:p>
    <w:p w14:paraId="3EC1E2DF" w14:textId="77777777" w:rsidR="00980A5E" w:rsidRDefault="00980A5E" w:rsidP="00980A5E">
      <w:pPr>
        <w:spacing w:line="240" w:lineRule="auto"/>
        <w:ind w:right="113"/>
        <w:jc w:val="center"/>
        <w:rPr>
          <w:rFonts w:ascii="Times New Roman" w:hAnsi="Times New Roman" w:cs="Times New Roman"/>
          <w:b/>
          <w:sz w:val="28"/>
        </w:rPr>
      </w:pPr>
      <w:r w:rsidRPr="00636774">
        <w:rPr>
          <w:rFonts w:ascii="Times New Roman" w:hAnsi="Times New Roman" w:cs="Times New Roman"/>
          <w:b/>
          <w:sz w:val="28"/>
        </w:rPr>
        <w:t xml:space="preserve">енергетичної політики Державної </w:t>
      </w:r>
      <w:r w:rsidRPr="00745B28">
        <w:rPr>
          <w:rFonts w:ascii="Times New Roman" w:hAnsi="Times New Roman" w:cs="Times New Roman"/>
          <w:b/>
          <w:sz w:val="28"/>
        </w:rPr>
        <w:t>податкової</w:t>
      </w:r>
      <w:r w:rsidRPr="00636774">
        <w:rPr>
          <w:rFonts w:ascii="Times New Roman" w:hAnsi="Times New Roman" w:cs="Times New Roman"/>
          <w:b/>
          <w:sz w:val="28"/>
        </w:rPr>
        <w:t xml:space="preserve"> служби України </w:t>
      </w:r>
      <w:r>
        <w:rPr>
          <w:rFonts w:ascii="Times New Roman" w:hAnsi="Times New Roman" w:cs="Times New Roman"/>
          <w:b/>
          <w:sz w:val="28"/>
        </w:rPr>
        <w:t xml:space="preserve">                   </w:t>
      </w:r>
    </w:p>
    <w:p w14:paraId="2F2950C4" w14:textId="77777777" w:rsidR="00980A5E" w:rsidRPr="00F4650E" w:rsidRDefault="00980A5E" w:rsidP="00980A5E">
      <w:pPr>
        <w:spacing w:after="0" w:line="240" w:lineRule="auto"/>
        <w:ind w:firstLine="567"/>
        <w:jc w:val="both"/>
        <w:rPr>
          <w:rFonts w:ascii="Times New Roman" w:hAnsi="Times New Roman" w:cs="Times New Roman"/>
          <w:sz w:val="28"/>
          <w:lang w:val="ru-RU"/>
        </w:rPr>
      </w:pPr>
      <w:r>
        <w:rPr>
          <w:rFonts w:ascii="Times New Roman" w:hAnsi="Times New Roman" w:cs="Times New Roman"/>
          <w:sz w:val="28"/>
        </w:rPr>
        <w:t>Декларацію енергетичної політики Державної податкової служби України (далі – Декларація  ДПС) розроблено</w:t>
      </w:r>
      <w:r w:rsidRPr="00660D8E">
        <w:rPr>
          <w:rFonts w:ascii="Times New Roman" w:hAnsi="Times New Roman" w:cs="Times New Roman"/>
          <w:sz w:val="28"/>
        </w:rPr>
        <w:t xml:space="preserve"> </w:t>
      </w:r>
      <w:r>
        <w:rPr>
          <w:rFonts w:ascii="Times New Roman" w:hAnsi="Times New Roman" w:cs="Times New Roman"/>
          <w:sz w:val="28"/>
        </w:rPr>
        <w:t xml:space="preserve">відповідно до </w:t>
      </w:r>
      <w:r w:rsidRPr="00660D8E">
        <w:rPr>
          <w:rFonts w:ascii="Times New Roman" w:hAnsi="Times New Roman" w:cs="Times New Roman"/>
          <w:sz w:val="28"/>
        </w:rPr>
        <w:t xml:space="preserve">вимог частини другої статі 12 Закону </w:t>
      </w:r>
      <w:r>
        <w:rPr>
          <w:rFonts w:ascii="Times New Roman" w:hAnsi="Times New Roman" w:cs="Times New Roman"/>
          <w:sz w:val="28"/>
        </w:rPr>
        <w:t>У</w:t>
      </w:r>
      <w:r w:rsidRPr="00660D8E">
        <w:rPr>
          <w:rFonts w:ascii="Times New Roman" w:hAnsi="Times New Roman" w:cs="Times New Roman"/>
          <w:sz w:val="28"/>
        </w:rPr>
        <w:t>країни</w:t>
      </w:r>
      <w:r w:rsidRPr="005F1A2C">
        <w:rPr>
          <w:rFonts w:ascii="Times New Roman" w:hAnsi="Times New Roman" w:cs="Times New Roman"/>
          <w:sz w:val="28"/>
        </w:rPr>
        <w:t xml:space="preserve"> від 21 жовтня 2021 року № 1818-IX «Про енергетичну ефективність»</w:t>
      </w:r>
      <w:r>
        <w:rPr>
          <w:rFonts w:ascii="Times New Roman" w:hAnsi="Times New Roman" w:cs="Times New Roman"/>
          <w:sz w:val="28"/>
        </w:rPr>
        <w:t xml:space="preserve"> (зі змінами), Порядку запровадження та забезпечення функціонування систем енергетичного менеджменту органів державної влади, підприємств, установ та організацій, що належать до сфери їх управління затвердженого постановою Кабінету Міністрів від  23</w:t>
      </w:r>
      <w:r w:rsidRPr="001E2EA3">
        <w:rPr>
          <w:rFonts w:ascii="Times New Roman" w:hAnsi="Times New Roman" w:cs="Times New Roman"/>
          <w:sz w:val="28"/>
        </w:rPr>
        <w:t xml:space="preserve"> </w:t>
      </w:r>
      <w:r>
        <w:rPr>
          <w:rFonts w:ascii="Times New Roman" w:hAnsi="Times New Roman" w:cs="Times New Roman"/>
          <w:sz w:val="28"/>
        </w:rPr>
        <w:t xml:space="preserve">грудня 2021  року № 1460 «Про впровадження систем енергетичного менеджменту» (зі  змінами) </w:t>
      </w:r>
      <w:r>
        <w:rPr>
          <w:rFonts w:ascii="Times New Roman" w:hAnsi="Times New Roman" w:cs="Times New Roman"/>
          <w:sz w:val="28"/>
          <w:lang w:val="en-US"/>
        </w:rPr>
        <w:t xml:space="preserve">            </w:t>
      </w:r>
      <w:r>
        <w:rPr>
          <w:rFonts w:ascii="Times New Roman" w:hAnsi="Times New Roman" w:cs="Times New Roman"/>
          <w:sz w:val="28"/>
        </w:rPr>
        <w:t xml:space="preserve">(далі – Постанова № 1460), з урахуванням вимог </w:t>
      </w:r>
      <w:r w:rsidRPr="005F1A2C">
        <w:rPr>
          <w:rFonts w:ascii="Times New Roman" w:hAnsi="Times New Roman" w:cs="Times New Roman"/>
          <w:sz w:val="28"/>
        </w:rPr>
        <w:t>розпоряджень Кабінету Міністрів України від 29 грудня 2021 року № 1803</w:t>
      </w:r>
      <w:r>
        <w:rPr>
          <w:rFonts w:ascii="Times New Roman" w:hAnsi="Times New Roman" w:cs="Times New Roman"/>
          <w:sz w:val="28"/>
        </w:rPr>
        <w:t>-р «Про Національний план дій з</w:t>
      </w:r>
      <w:r>
        <w:rPr>
          <w:rFonts w:ascii="Times New Roman" w:hAnsi="Times New Roman" w:cs="Times New Roman"/>
          <w:sz w:val="28"/>
          <w:lang w:val="en-US"/>
        </w:rPr>
        <w:t> </w:t>
      </w:r>
      <w:r>
        <w:rPr>
          <w:rFonts w:ascii="Times New Roman" w:hAnsi="Times New Roman" w:cs="Times New Roman"/>
          <w:sz w:val="28"/>
        </w:rPr>
        <w:t> </w:t>
      </w:r>
      <w:r w:rsidRPr="005F1A2C">
        <w:rPr>
          <w:rFonts w:ascii="Times New Roman" w:hAnsi="Times New Roman" w:cs="Times New Roman"/>
          <w:sz w:val="28"/>
        </w:rPr>
        <w:t>енергоефективності на період до 2030 року»</w:t>
      </w:r>
      <w:r>
        <w:rPr>
          <w:rFonts w:ascii="Times New Roman" w:hAnsi="Times New Roman" w:cs="Times New Roman"/>
          <w:sz w:val="28"/>
        </w:rPr>
        <w:t xml:space="preserve"> (зі</w:t>
      </w:r>
      <w:r>
        <w:rPr>
          <w:rFonts w:ascii="Times New Roman" w:hAnsi="Times New Roman" w:cs="Times New Roman"/>
          <w:sz w:val="28"/>
          <w:lang w:val="en-US"/>
        </w:rPr>
        <w:t xml:space="preserve"> </w:t>
      </w:r>
      <w:r>
        <w:rPr>
          <w:rFonts w:ascii="Times New Roman" w:hAnsi="Times New Roman" w:cs="Times New Roman"/>
          <w:sz w:val="28"/>
        </w:rPr>
        <w:t>змінами)</w:t>
      </w:r>
      <w:r w:rsidRPr="005F1A2C">
        <w:rPr>
          <w:rFonts w:ascii="Times New Roman" w:hAnsi="Times New Roman" w:cs="Times New Roman"/>
          <w:sz w:val="28"/>
        </w:rPr>
        <w:t>, від 13 серпня 2024 року № 761-р «Про затвердження Національного плану дій з відновлюваної енергетики на період до 2030 року та плану заходів з його виконання»</w:t>
      </w:r>
      <w:r>
        <w:rPr>
          <w:rFonts w:ascii="Times New Roman" w:hAnsi="Times New Roman" w:cs="Times New Roman"/>
          <w:sz w:val="28"/>
        </w:rPr>
        <w:t xml:space="preserve"> (далі – Національний план), та з дотриманням зобов’язань України щодо реалізації показової ролі центральних органів виконавчої влади у  підвищенні енергетичної ефективності, визначених згідно з Директивою Європейського парламенту і</w:t>
      </w:r>
      <w:r w:rsidRPr="006A258E">
        <w:rPr>
          <w:rFonts w:ascii="Times New Roman" w:hAnsi="Times New Roman" w:cs="Times New Roman"/>
          <w:sz w:val="28"/>
        </w:rPr>
        <w:t xml:space="preserve"> Ради </w:t>
      </w:r>
      <w:r>
        <w:rPr>
          <w:rFonts w:ascii="Times New Roman" w:hAnsi="Times New Roman" w:cs="Times New Roman"/>
          <w:sz w:val="28"/>
        </w:rPr>
        <w:t>від 25.10.2012 № 2012/27/ЄС п</w:t>
      </w:r>
      <w:r w:rsidRPr="006A258E">
        <w:rPr>
          <w:rFonts w:ascii="Times New Roman" w:hAnsi="Times New Roman" w:cs="Times New Roman"/>
          <w:sz w:val="28"/>
        </w:rPr>
        <w:t>ро енергоефективність</w:t>
      </w:r>
      <w:r>
        <w:rPr>
          <w:rFonts w:ascii="Times New Roman" w:hAnsi="Times New Roman" w:cs="Times New Roman"/>
          <w:sz w:val="28"/>
        </w:rPr>
        <w:t xml:space="preserve"> (зі  змінами)</w:t>
      </w:r>
      <w:r w:rsidRPr="006A258E">
        <w:rPr>
          <w:rFonts w:ascii="Times New Roman" w:hAnsi="Times New Roman" w:cs="Times New Roman"/>
          <w:sz w:val="28"/>
        </w:rPr>
        <w:t>, дбаючи про скорочення використання первинної енергії, витрат на комунальні п</w:t>
      </w:r>
      <w:r>
        <w:rPr>
          <w:rFonts w:ascii="Times New Roman" w:hAnsi="Times New Roman" w:cs="Times New Roman"/>
          <w:sz w:val="28"/>
        </w:rPr>
        <w:t xml:space="preserve">ослуги та зменшення викидів </w:t>
      </w:r>
      <w:r w:rsidRPr="00447905">
        <w:rPr>
          <w:rFonts w:ascii="Times New Roman" w:hAnsi="Times New Roman" w:cs="Times New Roman"/>
          <w:sz w:val="28"/>
          <w:szCs w:val="28"/>
        </w:rPr>
        <w:t>СО2</w:t>
      </w:r>
      <w:r>
        <w:rPr>
          <w:rFonts w:ascii="Times New Roman" w:hAnsi="Times New Roman" w:cs="Times New Roman"/>
          <w:sz w:val="28"/>
          <w:szCs w:val="28"/>
        </w:rPr>
        <w:t>.</w:t>
      </w:r>
    </w:p>
    <w:p w14:paraId="5F0C3B2E" w14:textId="77777777" w:rsidR="00980A5E" w:rsidRDefault="00980A5E" w:rsidP="00980A5E">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Згідно з </w:t>
      </w:r>
      <w:r w:rsidRPr="006A258E">
        <w:rPr>
          <w:rFonts w:ascii="Times New Roman" w:hAnsi="Times New Roman" w:cs="Times New Roman"/>
          <w:sz w:val="28"/>
        </w:rPr>
        <w:t>Деклараці</w:t>
      </w:r>
      <w:r>
        <w:rPr>
          <w:rFonts w:ascii="Times New Roman" w:hAnsi="Times New Roman" w:cs="Times New Roman"/>
          <w:sz w:val="28"/>
        </w:rPr>
        <w:t xml:space="preserve">єю  ДПС передбачається довгостроковий </w:t>
      </w:r>
      <w:r w:rsidRPr="006A258E">
        <w:rPr>
          <w:rFonts w:ascii="Times New Roman" w:hAnsi="Times New Roman" w:cs="Times New Roman"/>
          <w:sz w:val="28"/>
        </w:rPr>
        <w:t xml:space="preserve">план дій </w:t>
      </w:r>
      <w:r>
        <w:rPr>
          <w:rFonts w:ascii="Times New Roman" w:hAnsi="Times New Roman" w:cs="Times New Roman"/>
          <w:sz w:val="28"/>
        </w:rPr>
        <w:t>і</w:t>
      </w:r>
      <w:r w:rsidRPr="006A258E">
        <w:rPr>
          <w:rFonts w:ascii="Times New Roman" w:hAnsi="Times New Roman" w:cs="Times New Roman"/>
          <w:sz w:val="28"/>
        </w:rPr>
        <w:t xml:space="preserve"> заходів </w:t>
      </w:r>
      <w:r>
        <w:rPr>
          <w:rFonts w:ascii="Times New Roman" w:hAnsi="Times New Roman" w:cs="Times New Roman"/>
          <w:sz w:val="28"/>
        </w:rPr>
        <w:t>на 2025 – 2029 роки під час</w:t>
      </w:r>
      <w:r w:rsidRPr="006A258E">
        <w:rPr>
          <w:rFonts w:ascii="Times New Roman" w:hAnsi="Times New Roman" w:cs="Times New Roman"/>
          <w:sz w:val="28"/>
        </w:rPr>
        <w:t xml:space="preserve"> експлуатації </w:t>
      </w:r>
      <w:r>
        <w:rPr>
          <w:rFonts w:ascii="Times New Roman" w:hAnsi="Times New Roman" w:cs="Times New Roman"/>
          <w:sz w:val="28"/>
        </w:rPr>
        <w:t xml:space="preserve">адміністративних </w:t>
      </w:r>
      <w:r w:rsidRPr="006A258E">
        <w:rPr>
          <w:rFonts w:ascii="Times New Roman" w:hAnsi="Times New Roman" w:cs="Times New Roman"/>
          <w:sz w:val="28"/>
        </w:rPr>
        <w:t>будівель</w:t>
      </w:r>
      <w:r>
        <w:rPr>
          <w:rFonts w:ascii="Times New Roman" w:hAnsi="Times New Roman" w:cs="Times New Roman"/>
          <w:sz w:val="28"/>
        </w:rPr>
        <w:t xml:space="preserve"> апарату ДПС</w:t>
      </w:r>
      <w:r w:rsidRPr="006A258E">
        <w:rPr>
          <w:rFonts w:ascii="Times New Roman" w:hAnsi="Times New Roman" w:cs="Times New Roman"/>
          <w:sz w:val="28"/>
        </w:rPr>
        <w:t xml:space="preserve"> </w:t>
      </w:r>
      <w:r>
        <w:rPr>
          <w:rFonts w:ascii="Times New Roman" w:hAnsi="Times New Roman" w:cs="Times New Roman"/>
          <w:sz w:val="28"/>
        </w:rPr>
        <w:t>(</w:t>
      </w:r>
      <w:r w:rsidRPr="006A258E">
        <w:rPr>
          <w:rFonts w:ascii="Times New Roman" w:hAnsi="Times New Roman" w:cs="Times New Roman"/>
          <w:sz w:val="28"/>
        </w:rPr>
        <w:t xml:space="preserve">приміщень, </w:t>
      </w:r>
      <w:r>
        <w:rPr>
          <w:rFonts w:ascii="Times New Roman" w:hAnsi="Times New Roman" w:cs="Times New Roman"/>
          <w:sz w:val="28"/>
        </w:rPr>
        <w:t xml:space="preserve">кабінетів, </w:t>
      </w:r>
      <w:r w:rsidRPr="006A258E">
        <w:rPr>
          <w:rFonts w:ascii="Times New Roman" w:hAnsi="Times New Roman" w:cs="Times New Roman"/>
          <w:sz w:val="28"/>
        </w:rPr>
        <w:t>інженерних систем</w:t>
      </w:r>
      <w:r>
        <w:rPr>
          <w:rFonts w:ascii="Times New Roman" w:hAnsi="Times New Roman" w:cs="Times New Roman"/>
          <w:sz w:val="28"/>
        </w:rPr>
        <w:t xml:space="preserve"> тощо) (далі  – Будівлі  ДПС), зокрема</w:t>
      </w:r>
      <w:r w:rsidRPr="006A258E">
        <w:rPr>
          <w:rFonts w:ascii="Times New Roman" w:hAnsi="Times New Roman" w:cs="Times New Roman"/>
          <w:sz w:val="28"/>
        </w:rPr>
        <w:t xml:space="preserve"> </w:t>
      </w:r>
      <w:r>
        <w:rPr>
          <w:rFonts w:ascii="Times New Roman" w:hAnsi="Times New Roman" w:cs="Times New Roman"/>
          <w:sz w:val="28"/>
        </w:rPr>
        <w:t>з метою</w:t>
      </w:r>
      <w:r w:rsidRPr="008C2BE7">
        <w:rPr>
          <w:rFonts w:ascii="Times New Roman" w:hAnsi="Times New Roman" w:cs="Times New Roman"/>
          <w:sz w:val="28"/>
        </w:rPr>
        <w:t xml:space="preserve"> виконання розпорядження Кабінету Міністрів України від 27 грудня 2023 року № 1218-р «Про схвалення Національної стратегії доходів до 2030 року» </w:t>
      </w:r>
      <w:r>
        <w:rPr>
          <w:rFonts w:ascii="Times New Roman" w:hAnsi="Times New Roman" w:cs="Times New Roman"/>
          <w:sz w:val="28"/>
        </w:rPr>
        <w:t>у частині забезпечення належних умов праці, скорочення витрат споживання теплової та електричної енергій, води.</w:t>
      </w:r>
    </w:p>
    <w:p w14:paraId="73473497" w14:textId="77777777" w:rsidR="00980A5E" w:rsidRDefault="00980A5E" w:rsidP="00980A5E">
      <w:pPr>
        <w:spacing w:after="0" w:line="240" w:lineRule="auto"/>
        <w:ind w:firstLine="567"/>
        <w:jc w:val="both"/>
        <w:rPr>
          <w:rFonts w:ascii="Times New Roman" w:hAnsi="Times New Roman" w:cs="Times New Roman"/>
          <w:sz w:val="28"/>
        </w:rPr>
      </w:pPr>
      <w:r w:rsidRPr="00BE35E0">
        <w:rPr>
          <w:rFonts w:ascii="Times New Roman" w:hAnsi="Times New Roman" w:cs="Times New Roman"/>
          <w:sz w:val="28"/>
        </w:rPr>
        <w:t>Базовий рівень енергетичної ефективності (далі</w:t>
      </w:r>
      <w:r>
        <w:rPr>
          <w:rFonts w:ascii="Times New Roman" w:hAnsi="Times New Roman" w:cs="Times New Roman"/>
          <w:sz w:val="28"/>
        </w:rPr>
        <w:t>  </w:t>
      </w:r>
      <w:r w:rsidRPr="00BE35E0">
        <w:rPr>
          <w:rFonts w:ascii="Times New Roman" w:hAnsi="Times New Roman" w:cs="Times New Roman"/>
          <w:sz w:val="28"/>
        </w:rPr>
        <w:t xml:space="preserve">– Базовий рівень) визначається на основі даних про фактичне споживання </w:t>
      </w:r>
      <w:r>
        <w:rPr>
          <w:rFonts w:ascii="Times New Roman" w:hAnsi="Times New Roman" w:cs="Times New Roman"/>
          <w:sz w:val="28"/>
        </w:rPr>
        <w:t xml:space="preserve">в </w:t>
      </w:r>
      <w:r w:rsidRPr="00BE35E0">
        <w:rPr>
          <w:rFonts w:ascii="Times New Roman" w:hAnsi="Times New Roman" w:cs="Times New Roman"/>
          <w:sz w:val="28"/>
        </w:rPr>
        <w:t>Будівля</w:t>
      </w:r>
      <w:r>
        <w:rPr>
          <w:rFonts w:ascii="Times New Roman" w:hAnsi="Times New Roman" w:cs="Times New Roman"/>
          <w:sz w:val="28"/>
        </w:rPr>
        <w:t>х  </w:t>
      </w:r>
      <w:r w:rsidRPr="00BE35E0">
        <w:rPr>
          <w:rFonts w:ascii="Times New Roman" w:hAnsi="Times New Roman" w:cs="Times New Roman"/>
          <w:sz w:val="28"/>
        </w:rPr>
        <w:t>ДПС теплової</w:t>
      </w:r>
      <w:r>
        <w:rPr>
          <w:rFonts w:ascii="Times New Roman" w:hAnsi="Times New Roman" w:cs="Times New Roman"/>
          <w:sz w:val="28"/>
        </w:rPr>
        <w:t xml:space="preserve"> та електричної</w:t>
      </w:r>
      <w:r w:rsidRPr="00BE35E0">
        <w:rPr>
          <w:rFonts w:ascii="Times New Roman" w:hAnsi="Times New Roman" w:cs="Times New Roman"/>
          <w:sz w:val="28"/>
        </w:rPr>
        <w:t xml:space="preserve"> енергі</w:t>
      </w:r>
      <w:r>
        <w:rPr>
          <w:rFonts w:ascii="Times New Roman" w:hAnsi="Times New Roman" w:cs="Times New Roman"/>
          <w:sz w:val="28"/>
        </w:rPr>
        <w:t>й</w:t>
      </w:r>
      <w:r w:rsidRPr="00BE35E0">
        <w:rPr>
          <w:rFonts w:ascii="Times New Roman" w:hAnsi="Times New Roman" w:cs="Times New Roman"/>
          <w:sz w:val="28"/>
        </w:rPr>
        <w:t xml:space="preserve">, холодної </w:t>
      </w:r>
      <w:r>
        <w:rPr>
          <w:rFonts w:ascii="Times New Roman" w:hAnsi="Times New Roman" w:cs="Times New Roman"/>
          <w:sz w:val="28"/>
        </w:rPr>
        <w:t>та</w:t>
      </w:r>
      <w:r w:rsidRPr="00BE35E0">
        <w:rPr>
          <w:rFonts w:ascii="Times New Roman" w:hAnsi="Times New Roman" w:cs="Times New Roman"/>
          <w:sz w:val="28"/>
        </w:rPr>
        <w:t xml:space="preserve"> гарячої води за</w:t>
      </w:r>
      <w:r>
        <w:rPr>
          <w:rFonts w:ascii="Times New Roman" w:hAnsi="Times New Roman" w:cs="Times New Roman"/>
          <w:sz w:val="28"/>
        </w:rPr>
        <w:t xml:space="preserve"> базовий </w:t>
      </w:r>
      <w:r w:rsidRPr="00BE35E0">
        <w:rPr>
          <w:rFonts w:ascii="Times New Roman" w:hAnsi="Times New Roman" w:cs="Times New Roman"/>
          <w:sz w:val="28"/>
        </w:rPr>
        <w:t>2024</w:t>
      </w:r>
      <w:r>
        <w:rPr>
          <w:rFonts w:ascii="Times New Roman" w:hAnsi="Times New Roman" w:cs="Times New Roman"/>
          <w:sz w:val="28"/>
        </w:rPr>
        <w:t>  </w:t>
      </w:r>
      <w:r w:rsidRPr="00BE35E0">
        <w:rPr>
          <w:rFonts w:ascii="Times New Roman" w:hAnsi="Times New Roman" w:cs="Times New Roman"/>
          <w:sz w:val="28"/>
        </w:rPr>
        <w:t>р</w:t>
      </w:r>
      <w:r>
        <w:rPr>
          <w:rFonts w:ascii="Times New Roman" w:hAnsi="Times New Roman" w:cs="Times New Roman"/>
          <w:sz w:val="28"/>
        </w:rPr>
        <w:t>ік,</w:t>
      </w:r>
      <w:r w:rsidRPr="00BE35E0">
        <w:rPr>
          <w:rFonts w:ascii="Times New Roman" w:hAnsi="Times New Roman" w:cs="Times New Roman"/>
          <w:sz w:val="28"/>
        </w:rPr>
        <w:t xml:space="preserve"> </w:t>
      </w:r>
      <w:r>
        <w:rPr>
          <w:rFonts w:ascii="Times New Roman" w:hAnsi="Times New Roman" w:cs="Times New Roman"/>
          <w:sz w:val="28"/>
        </w:rPr>
        <w:t xml:space="preserve">відповідно до </w:t>
      </w:r>
      <w:r w:rsidRPr="00BE35E0">
        <w:rPr>
          <w:rFonts w:ascii="Times New Roman" w:hAnsi="Times New Roman" w:cs="Times New Roman"/>
          <w:sz w:val="28"/>
        </w:rPr>
        <w:t>Методики визначення базового рівня енергетичної ефективності, затвердженої наказом Міністерства розвитку громад, територій та інфрас</w:t>
      </w:r>
      <w:r>
        <w:rPr>
          <w:rFonts w:ascii="Times New Roman" w:hAnsi="Times New Roman" w:cs="Times New Roman"/>
          <w:sz w:val="28"/>
        </w:rPr>
        <w:t>труктури України від  14.12.2023</w:t>
      </w:r>
      <w:r w:rsidRPr="00BE35E0">
        <w:rPr>
          <w:rFonts w:ascii="Times New Roman" w:hAnsi="Times New Roman" w:cs="Times New Roman"/>
          <w:sz w:val="28"/>
        </w:rPr>
        <w:t xml:space="preserve"> №</w:t>
      </w:r>
      <w:r>
        <w:rPr>
          <w:rFonts w:ascii="Times New Roman" w:hAnsi="Times New Roman" w:cs="Times New Roman"/>
          <w:sz w:val="28"/>
        </w:rPr>
        <w:t>  </w:t>
      </w:r>
      <w:r w:rsidRPr="00BE35E0">
        <w:rPr>
          <w:rFonts w:ascii="Times New Roman" w:hAnsi="Times New Roman" w:cs="Times New Roman"/>
          <w:sz w:val="28"/>
        </w:rPr>
        <w:t>1140, зареєстровано</w:t>
      </w:r>
      <w:r>
        <w:rPr>
          <w:rFonts w:ascii="Times New Roman" w:hAnsi="Times New Roman" w:cs="Times New Roman"/>
          <w:sz w:val="28"/>
        </w:rPr>
        <w:t>ї</w:t>
      </w:r>
      <w:r w:rsidRPr="00BE35E0">
        <w:rPr>
          <w:rFonts w:ascii="Times New Roman" w:hAnsi="Times New Roman" w:cs="Times New Roman"/>
          <w:sz w:val="28"/>
        </w:rPr>
        <w:t xml:space="preserve"> в Міністерстві юстиції України </w:t>
      </w:r>
      <w:r>
        <w:rPr>
          <w:rFonts w:ascii="Times New Roman" w:hAnsi="Times New Roman" w:cs="Times New Roman"/>
          <w:sz w:val="28"/>
        </w:rPr>
        <w:t>07.02.2024 за  №  192/41537 (зі  змінами).</w:t>
      </w:r>
    </w:p>
    <w:p w14:paraId="0DB97FBE" w14:textId="77777777" w:rsidR="00980A5E" w:rsidRDefault="00980A5E" w:rsidP="00980A5E">
      <w:pPr>
        <w:spacing w:after="0" w:line="240" w:lineRule="auto"/>
        <w:ind w:firstLine="567"/>
        <w:jc w:val="both"/>
        <w:rPr>
          <w:rFonts w:ascii="Times New Roman" w:hAnsi="Times New Roman" w:cs="Times New Roman"/>
          <w:sz w:val="28"/>
        </w:rPr>
      </w:pPr>
      <w:r w:rsidRPr="00BE35E0">
        <w:rPr>
          <w:rFonts w:ascii="Times New Roman" w:hAnsi="Times New Roman" w:cs="Times New Roman"/>
          <w:sz w:val="28"/>
        </w:rPr>
        <w:lastRenderedPageBreak/>
        <w:t>Ціл</w:t>
      </w:r>
      <w:r>
        <w:rPr>
          <w:rFonts w:ascii="Times New Roman" w:hAnsi="Times New Roman" w:cs="Times New Roman"/>
          <w:sz w:val="28"/>
        </w:rPr>
        <w:t>ями</w:t>
      </w:r>
      <w:r w:rsidRPr="00BE35E0">
        <w:rPr>
          <w:rFonts w:ascii="Times New Roman" w:hAnsi="Times New Roman" w:cs="Times New Roman"/>
          <w:sz w:val="28"/>
        </w:rPr>
        <w:t xml:space="preserve"> функціонування системи енергетичного менеджменту ДПС</w:t>
      </w:r>
      <w:r>
        <w:rPr>
          <w:rFonts w:ascii="Times New Roman" w:hAnsi="Times New Roman" w:cs="Times New Roman"/>
          <w:sz w:val="28"/>
        </w:rPr>
        <w:t xml:space="preserve"> є</w:t>
      </w:r>
      <w:r w:rsidRPr="00BE35E0">
        <w:rPr>
          <w:rFonts w:ascii="Times New Roman" w:hAnsi="Times New Roman" w:cs="Times New Roman"/>
          <w:sz w:val="28"/>
        </w:rPr>
        <w:t xml:space="preserve"> зменшення </w:t>
      </w:r>
      <w:r>
        <w:rPr>
          <w:rFonts w:ascii="Times New Roman" w:hAnsi="Times New Roman" w:cs="Times New Roman"/>
          <w:sz w:val="28"/>
        </w:rPr>
        <w:t xml:space="preserve">у 2025 – 2029 роках </w:t>
      </w:r>
      <w:r w:rsidRPr="00BE35E0">
        <w:rPr>
          <w:rFonts w:ascii="Times New Roman" w:hAnsi="Times New Roman" w:cs="Times New Roman"/>
          <w:sz w:val="28"/>
        </w:rPr>
        <w:t>споживання теплової</w:t>
      </w:r>
      <w:r>
        <w:rPr>
          <w:rFonts w:ascii="Times New Roman" w:hAnsi="Times New Roman" w:cs="Times New Roman"/>
          <w:sz w:val="28"/>
        </w:rPr>
        <w:t xml:space="preserve"> та електричної</w:t>
      </w:r>
      <w:r w:rsidRPr="00BE35E0">
        <w:rPr>
          <w:rFonts w:ascii="Times New Roman" w:hAnsi="Times New Roman" w:cs="Times New Roman"/>
          <w:sz w:val="28"/>
        </w:rPr>
        <w:t xml:space="preserve"> енергі</w:t>
      </w:r>
      <w:r>
        <w:rPr>
          <w:rFonts w:ascii="Times New Roman" w:hAnsi="Times New Roman" w:cs="Times New Roman"/>
          <w:sz w:val="28"/>
        </w:rPr>
        <w:t>й</w:t>
      </w:r>
      <w:r w:rsidRPr="00BE35E0">
        <w:rPr>
          <w:rFonts w:ascii="Times New Roman" w:hAnsi="Times New Roman" w:cs="Times New Roman"/>
          <w:sz w:val="28"/>
        </w:rPr>
        <w:t xml:space="preserve">, холодної </w:t>
      </w:r>
      <w:r>
        <w:rPr>
          <w:rFonts w:ascii="Times New Roman" w:hAnsi="Times New Roman" w:cs="Times New Roman"/>
          <w:sz w:val="28"/>
        </w:rPr>
        <w:t>та</w:t>
      </w:r>
      <w:r w:rsidRPr="00BE35E0">
        <w:rPr>
          <w:rFonts w:ascii="Times New Roman" w:hAnsi="Times New Roman" w:cs="Times New Roman"/>
          <w:sz w:val="28"/>
        </w:rPr>
        <w:t xml:space="preserve"> гарячої води</w:t>
      </w:r>
      <w:r>
        <w:rPr>
          <w:rFonts w:ascii="Times New Roman" w:hAnsi="Times New Roman" w:cs="Times New Roman"/>
          <w:sz w:val="28"/>
        </w:rPr>
        <w:t>, а</w:t>
      </w:r>
      <w:r w:rsidRPr="00BE35E0">
        <w:rPr>
          <w:rFonts w:ascii="Times New Roman" w:hAnsi="Times New Roman" w:cs="Times New Roman"/>
          <w:sz w:val="28"/>
        </w:rPr>
        <w:t xml:space="preserve"> та</w:t>
      </w:r>
      <w:r>
        <w:rPr>
          <w:rFonts w:ascii="Times New Roman" w:hAnsi="Times New Roman" w:cs="Times New Roman"/>
          <w:sz w:val="28"/>
        </w:rPr>
        <w:t>кож</w:t>
      </w:r>
      <w:r w:rsidRPr="00BE35E0">
        <w:rPr>
          <w:rFonts w:ascii="Times New Roman" w:hAnsi="Times New Roman" w:cs="Times New Roman"/>
          <w:sz w:val="28"/>
        </w:rPr>
        <w:t xml:space="preserve"> зменшення витрат коштів на оплату комунальних послуг відносно </w:t>
      </w:r>
      <w:r>
        <w:rPr>
          <w:rFonts w:ascii="Times New Roman" w:hAnsi="Times New Roman" w:cs="Times New Roman"/>
          <w:sz w:val="28"/>
        </w:rPr>
        <w:t xml:space="preserve">до </w:t>
      </w:r>
      <w:r w:rsidRPr="00BE35E0">
        <w:rPr>
          <w:rFonts w:ascii="Times New Roman" w:hAnsi="Times New Roman" w:cs="Times New Roman"/>
          <w:sz w:val="28"/>
        </w:rPr>
        <w:t>Базового рівня</w:t>
      </w:r>
      <w:r>
        <w:rPr>
          <w:rFonts w:ascii="Times New Roman" w:hAnsi="Times New Roman" w:cs="Times New Roman"/>
          <w:sz w:val="28"/>
        </w:rPr>
        <w:t xml:space="preserve">, а саме </w:t>
      </w:r>
      <w:r w:rsidRPr="00BE35E0">
        <w:rPr>
          <w:rFonts w:ascii="Times New Roman" w:hAnsi="Times New Roman" w:cs="Times New Roman"/>
          <w:sz w:val="28"/>
        </w:rPr>
        <w:t xml:space="preserve">скорочення </w:t>
      </w:r>
      <w:r>
        <w:rPr>
          <w:rFonts w:ascii="Times New Roman" w:hAnsi="Times New Roman" w:cs="Times New Roman"/>
          <w:sz w:val="28"/>
        </w:rPr>
        <w:t>споживання</w:t>
      </w:r>
      <w:r>
        <w:rPr>
          <w:rFonts w:ascii="Times New Roman" w:hAnsi="Times New Roman" w:cs="Times New Roman"/>
          <w:sz w:val="28"/>
          <w:lang w:val="en-US"/>
        </w:rPr>
        <w:t>:</w:t>
      </w:r>
      <w:r w:rsidRPr="00BE35E0">
        <w:rPr>
          <w:rFonts w:ascii="Times New Roman" w:hAnsi="Times New Roman" w:cs="Times New Roman"/>
          <w:sz w:val="28"/>
        </w:rPr>
        <w:t xml:space="preserve"> </w:t>
      </w:r>
    </w:p>
    <w:p w14:paraId="20664B4E" w14:textId="77777777" w:rsidR="00980A5E" w:rsidRPr="00BE35E0" w:rsidRDefault="00980A5E" w:rsidP="00980A5E">
      <w:pPr>
        <w:spacing w:after="0" w:line="240" w:lineRule="auto"/>
        <w:ind w:firstLine="567"/>
        <w:jc w:val="both"/>
        <w:rPr>
          <w:rFonts w:ascii="Times New Roman" w:hAnsi="Times New Roman" w:cs="Times New Roman"/>
          <w:sz w:val="28"/>
        </w:rPr>
      </w:pPr>
      <w:r w:rsidRPr="00BE35E0">
        <w:rPr>
          <w:rFonts w:ascii="Times New Roman" w:hAnsi="Times New Roman" w:cs="Times New Roman"/>
          <w:sz w:val="28"/>
        </w:rPr>
        <w:t xml:space="preserve">електричної енергії від </w:t>
      </w:r>
      <w:r>
        <w:rPr>
          <w:rFonts w:ascii="Times New Roman" w:hAnsi="Times New Roman" w:cs="Times New Roman"/>
          <w:sz w:val="28"/>
        </w:rPr>
        <w:t>3</w:t>
      </w:r>
      <w:r w:rsidRPr="00BE35E0">
        <w:rPr>
          <w:rFonts w:ascii="Times New Roman" w:hAnsi="Times New Roman" w:cs="Times New Roman"/>
          <w:sz w:val="28"/>
        </w:rPr>
        <w:t>,</w:t>
      </w:r>
      <w:r>
        <w:rPr>
          <w:rFonts w:ascii="Times New Roman" w:hAnsi="Times New Roman" w:cs="Times New Roman"/>
          <w:sz w:val="28"/>
        </w:rPr>
        <w:t>7</w:t>
      </w:r>
      <w:r w:rsidRPr="00BE35E0">
        <w:rPr>
          <w:rFonts w:ascii="Times New Roman" w:hAnsi="Times New Roman" w:cs="Times New Roman"/>
          <w:sz w:val="28"/>
        </w:rPr>
        <w:t>5</w:t>
      </w:r>
      <w:r>
        <w:rPr>
          <w:rFonts w:ascii="Times New Roman" w:hAnsi="Times New Roman" w:cs="Times New Roman"/>
          <w:sz w:val="28"/>
        </w:rPr>
        <w:t>  </w:t>
      </w:r>
      <w:r w:rsidRPr="00BE35E0">
        <w:rPr>
          <w:rFonts w:ascii="Times New Roman" w:hAnsi="Times New Roman" w:cs="Times New Roman"/>
          <w:sz w:val="28"/>
        </w:rPr>
        <w:t>%</w:t>
      </w:r>
      <w:r>
        <w:rPr>
          <w:rFonts w:ascii="Times New Roman" w:hAnsi="Times New Roman" w:cs="Times New Roman"/>
          <w:sz w:val="28"/>
          <w:lang w:val="en-US"/>
        </w:rPr>
        <w:t xml:space="preserve"> </w:t>
      </w:r>
      <w:r w:rsidRPr="00BE35E0">
        <w:rPr>
          <w:rFonts w:ascii="Times New Roman" w:hAnsi="Times New Roman" w:cs="Times New Roman"/>
          <w:sz w:val="28"/>
        </w:rPr>
        <w:t xml:space="preserve">(щороку </w:t>
      </w:r>
      <w:r>
        <w:rPr>
          <w:rFonts w:ascii="Times New Roman" w:hAnsi="Times New Roman" w:cs="Times New Roman"/>
          <w:sz w:val="28"/>
        </w:rPr>
        <w:t xml:space="preserve">– </w:t>
      </w:r>
      <w:r w:rsidRPr="00BE35E0">
        <w:rPr>
          <w:rFonts w:ascii="Times New Roman" w:hAnsi="Times New Roman" w:cs="Times New Roman"/>
          <w:sz w:val="28"/>
        </w:rPr>
        <w:t>від 0,75</w:t>
      </w:r>
      <w:r>
        <w:rPr>
          <w:rFonts w:ascii="Times New Roman" w:hAnsi="Times New Roman" w:cs="Times New Roman"/>
          <w:sz w:val="28"/>
        </w:rPr>
        <w:t>  </w:t>
      </w:r>
      <w:r w:rsidRPr="00BE35E0">
        <w:rPr>
          <w:rFonts w:ascii="Times New Roman" w:hAnsi="Times New Roman" w:cs="Times New Roman"/>
          <w:sz w:val="28"/>
        </w:rPr>
        <w:t>%);</w:t>
      </w:r>
    </w:p>
    <w:p w14:paraId="0F63BA6B" w14:textId="77777777" w:rsidR="00980A5E" w:rsidRPr="00BE35E0" w:rsidRDefault="00980A5E" w:rsidP="00980A5E">
      <w:pPr>
        <w:spacing w:after="0" w:line="240" w:lineRule="auto"/>
        <w:ind w:firstLine="567"/>
        <w:jc w:val="both"/>
        <w:rPr>
          <w:rFonts w:ascii="Times New Roman" w:hAnsi="Times New Roman" w:cs="Times New Roman"/>
          <w:sz w:val="28"/>
        </w:rPr>
      </w:pPr>
      <w:r w:rsidRPr="00BE35E0">
        <w:rPr>
          <w:rFonts w:ascii="Times New Roman" w:hAnsi="Times New Roman" w:cs="Times New Roman"/>
          <w:sz w:val="28"/>
        </w:rPr>
        <w:t xml:space="preserve">води від </w:t>
      </w:r>
      <w:r>
        <w:rPr>
          <w:rFonts w:ascii="Times New Roman" w:hAnsi="Times New Roman" w:cs="Times New Roman"/>
          <w:sz w:val="28"/>
        </w:rPr>
        <w:t>3</w:t>
      </w:r>
      <w:r w:rsidRPr="00BE35E0">
        <w:rPr>
          <w:rFonts w:ascii="Times New Roman" w:hAnsi="Times New Roman" w:cs="Times New Roman"/>
          <w:sz w:val="28"/>
        </w:rPr>
        <w:t>,</w:t>
      </w:r>
      <w:r>
        <w:rPr>
          <w:rFonts w:ascii="Times New Roman" w:hAnsi="Times New Roman" w:cs="Times New Roman"/>
          <w:sz w:val="28"/>
        </w:rPr>
        <w:t>7</w:t>
      </w:r>
      <w:r w:rsidRPr="00BE35E0">
        <w:rPr>
          <w:rFonts w:ascii="Times New Roman" w:hAnsi="Times New Roman" w:cs="Times New Roman"/>
          <w:sz w:val="28"/>
        </w:rPr>
        <w:t>5</w:t>
      </w:r>
      <w:r>
        <w:rPr>
          <w:rFonts w:ascii="Times New Roman" w:hAnsi="Times New Roman" w:cs="Times New Roman"/>
          <w:sz w:val="28"/>
        </w:rPr>
        <w:t>  </w:t>
      </w:r>
      <w:r w:rsidRPr="00BE35E0">
        <w:rPr>
          <w:rFonts w:ascii="Times New Roman" w:hAnsi="Times New Roman" w:cs="Times New Roman"/>
          <w:sz w:val="28"/>
        </w:rPr>
        <w:t xml:space="preserve">% (щороку </w:t>
      </w:r>
      <w:r>
        <w:rPr>
          <w:rFonts w:ascii="Times New Roman" w:hAnsi="Times New Roman" w:cs="Times New Roman"/>
          <w:sz w:val="28"/>
        </w:rPr>
        <w:t xml:space="preserve">– </w:t>
      </w:r>
      <w:r w:rsidRPr="00BE35E0">
        <w:rPr>
          <w:rFonts w:ascii="Times New Roman" w:hAnsi="Times New Roman" w:cs="Times New Roman"/>
          <w:sz w:val="28"/>
        </w:rPr>
        <w:t>від 0,75</w:t>
      </w:r>
      <w:r>
        <w:rPr>
          <w:rFonts w:ascii="Times New Roman" w:hAnsi="Times New Roman" w:cs="Times New Roman"/>
          <w:sz w:val="28"/>
        </w:rPr>
        <w:t>  </w:t>
      </w:r>
      <w:r w:rsidRPr="00BE35E0">
        <w:rPr>
          <w:rFonts w:ascii="Times New Roman" w:hAnsi="Times New Roman" w:cs="Times New Roman"/>
          <w:sz w:val="28"/>
        </w:rPr>
        <w:t>%);</w:t>
      </w:r>
    </w:p>
    <w:p w14:paraId="7FF34E7E" w14:textId="77777777" w:rsidR="00980A5E" w:rsidRDefault="00980A5E" w:rsidP="00980A5E">
      <w:pPr>
        <w:spacing w:after="0" w:line="240" w:lineRule="auto"/>
        <w:ind w:firstLine="567"/>
        <w:jc w:val="both"/>
        <w:rPr>
          <w:rFonts w:ascii="Times New Roman" w:hAnsi="Times New Roman" w:cs="Times New Roman"/>
          <w:sz w:val="28"/>
        </w:rPr>
      </w:pPr>
      <w:r w:rsidRPr="00BE35E0">
        <w:rPr>
          <w:rFonts w:ascii="Times New Roman" w:hAnsi="Times New Roman" w:cs="Times New Roman"/>
          <w:sz w:val="28"/>
        </w:rPr>
        <w:t xml:space="preserve">теплової енергії </w:t>
      </w:r>
      <w:r>
        <w:rPr>
          <w:rFonts w:ascii="Times New Roman" w:hAnsi="Times New Roman" w:cs="Times New Roman"/>
          <w:sz w:val="28"/>
        </w:rPr>
        <w:t>в</w:t>
      </w:r>
      <w:r w:rsidRPr="00BE35E0">
        <w:rPr>
          <w:rFonts w:ascii="Times New Roman" w:hAnsi="Times New Roman" w:cs="Times New Roman"/>
          <w:sz w:val="28"/>
        </w:rPr>
        <w:t xml:space="preserve"> парі, гарячій воді та пов’язаній продукції на потреби опалення та вентиляції</w:t>
      </w:r>
      <w:r>
        <w:rPr>
          <w:rFonts w:ascii="Times New Roman" w:hAnsi="Times New Roman" w:cs="Times New Roman"/>
          <w:sz w:val="28"/>
          <w:lang w:val="en-US"/>
        </w:rPr>
        <w:t xml:space="preserve"> (</w:t>
      </w:r>
      <w:r w:rsidRPr="00BE35E0">
        <w:rPr>
          <w:rFonts w:ascii="Times New Roman" w:hAnsi="Times New Roman" w:cs="Times New Roman"/>
          <w:sz w:val="28"/>
        </w:rPr>
        <w:t xml:space="preserve">під </w:t>
      </w:r>
      <w:r>
        <w:rPr>
          <w:rFonts w:ascii="Times New Roman" w:hAnsi="Times New Roman" w:cs="Times New Roman"/>
          <w:sz w:val="28"/>
        </w:rPr>
        <w:t xml:space="preserve">час </w:t>
      </w:r>
      <w:r w:rsidRPr="00BE35E0">
        <w:rPr>
          <w:rFonts w:ascii="Times New Roman" w:hAnsi="Times New Roman" w:cs="Times New Roman"/>
          <w:sz w:val="28"/>
        </w:rPr>
        <w:t>опалювального сезону</w:t>
      </w:r>
      <w:r>
        <w:rPr>
          <w:rFonts w:ascii="Times New Roman" w:hAnsi="Times New Roman" w:cs="Times New Roman"/>
          <w:sz w:val="28"/>
          <w:lang w:val="en-US"/>
        </w:rPr>
        <w:t xml:space="preserve">) </w:t>
      </w:r>
      <w:r>
        <w:rPr>
          <w:rFonts w:ascii="Times New Roman" w:hAnsi="Times New Roman" w:cs="Times New Roman"/>
          <w:sz w:val="28"/>
        </w:rPr>
        <w:t>та</w:t>
      </w:r>
      <w:r w:rsidRPr="00BE35E0">
        <w:rPr>
          <w:rFonts w:ascii="Times New Roman" w:hAnsi="Times New Roman" w:cs="Times New Roman"/>
          <w:sz w:val="28"/>
        </w:rPr>
        <w:t xml:space="preserve"> гарячого водопостачання</w:t>
      </w:r>
      <w:r>
        <w:rPr>
          <w:rFonts w:ascii="Times New Roman" w:hAnsi="Times New Roman" w:cs="Times New Roman"/>
          <w:sz w:val="28"/>
        </w:rPr>
        <w:t xml:space="preserve"> (</w:t>
      </w:r>
      <w:r w:rsidRPr="00BE35E0">
        <w:rPr>
          <w:rFonts w:ascii="Times New Roman" w:hAnsi="Times New Roman" w:cs="Times New Roman"/>
          <w:sz w:val="28"/>
        </w:rPr>
        <w:t>протягом року</w:t>
      </w:r>
      <w:r>
        <w:rPr>
          <w:rFonts w:ascii="Times New Roman" w:hAnsi="Times New Roman" w:cs="Times New Roman"/>
          <w:sz w:val="28"/>
        </w:rPr>
        <w:t>)</w:t>
      </w:r>
      <w:r w:rsidRPr="00BE35E0">
        <w:rPr>
          <w:rFonts w:ascii="Times New Roman" w:hAnsi="Times New Roman" w:cs="Times New Roman"/>
          <w:sz w:val="28"/>
        </w:rPr>
        <w:t xml:space="preserve"> від </w:t>
      </w:r>
      <w:r>
        <w:rPr>
          <w:rFonts w:ascii="Times New Roman" w:hAnsi="Times New Roman" w:cs="Times New Roman"/>
          <w:sz w:val="28"/>
        </w:rPr>
        <w:t>3</w:t>
      </w:r>
      <w:r w:rsidRPr="00BE35E0">
        <w:rPr>
          <w:rFonts w:ascii="Times New Roman" w:hAnsi="Times New Roman" w:cs="Times New Roman"/>
          <w:sz w:val="28"/>
        </w:rPr>
        <w:t>,</w:t>
      </w:r>
      <w:r>
        <w:rPr>
          <w:rFonts w:ascii="Times New Roman" w:hAnsi="Times New Roman" w:cs="Times New Roman"/>
          <w:sz w:val="28"/>
        </w:rPr>
        <w:t>7</w:t>
      </w:r>
      <w:r w:rsidRPr="00BE35E0">
        <w:rPr>
          <w:rFonts w:ascii="Times New Roman" w:hAnsi="Times New Roman" w:cs="Times New Roman"/>
          <w:sz w:val="28"/>
        </w:rPr>
        <w:t>5</w:t>
      </w:r>
      <w:r>
        <w:rPr>
          <w:rFonts w:ascii="Times New Roman" w:hAnsi="Times New Roman" w:cs="Times New Roman"/>
          <w:sz w:val="28"/>
        </w:rPr>
        <w:t>  </w:t>
      </w:r>
      <w:r w:rsidRPr="00BE35E0">
        <w:rPr>
          <w:rFonts w:ascii="Times New Roman" w:hAnsi="Times New Roman" w:cs="Times New Roman"/>
          <w:sz w:val="28"/>
        </w:rPr>
        <w:t>%</w:t>
      </w:r>
      <w:r>
        <w:rPr>
          <w:rFonts w:ascii="Times New Roman" w:hAnsi="Times New Roman" w:cs="Times New Roman"/>
          <w:sz w:val="28"/>
        </w:rPr>
        <w:t xml:space="preserve"> </w:t>
      </w:r>
      <w:r w:rsidRPr="00BE35E0">
        <w:rPr>
          <w:rFonts w:ascii="Times New Roman" w:hAnsi="Times New Roman" w:cs="Times New Roman"/>
          <w:sz w:val="28"/>
        </w:rPr>
        <w:t xml:space="preserve">(щороку </w:t>
      </w:r>
      <w:r>
        <w:rPr>
          <w:rFonts w:ascii="Times New Roman" w:hAnsi="Times New Roman" w:cs="Times New Roman"/>
          <w:sz w:val="28"/>
        </w:rPr>
        <w:t xml:space="preserve">– </w:t>
      </w:r>
      <w:r w:rsidRPr="00BE35E0">
        <w:rPr>
          <w:rFonts w:ascii="Times New Roman" w:hAnsi="Times New Roman" w:cs="Times New Roman"/>
          <w:sz w:val="28"/>
        </w:rPr>
        <w:t>від 0,75</w:t>
      </w:r>
      <w:r>
        <w:rPr>
          <w:rFonts w:ascii="Times New Roman" w:hAnsi="Times New Roman" w:cs="Times New Roman"/>
          <w:sz w:val="28"/>
        </w:rPr>
        <w:t>  </w:t>
      </w:r>
      <w:r w:rsidRPr="00BE35E0">
        <w:rPr>
          <w:rFonts w:ascii="Times New Roman" w:hAnsi="Times New Roman" w:cs="Times New Roman"/>
          <w:sz w:val="28"/>
        </w:rPr>
        <w:t>%).</w:t>
      </w:r>
    </w:p>
    <w:p w14:paraId="34173DBF" w14:textId="77777777" w:rsidR="00980A5E" w:rsidRDefault="00980A5E" w:rsidP="00980A5E">
      <w:pPr>
        <w:spacing w:after="0" w:line="240" w:lineRule="auto"/>
        <w:ind w:firstLine="567"/>
        <w:jc w:val="both"/>
        <w:rPr>
          <w:rFonts w:ascii="Times New Roman" w:hAnsi="Times New Roman" w:cs="Times New Roman"/>
          <w:sz w:val="28"/>
        </w:rPr>
      </w:pPr>
      <w:r w:rsidRPr="005B149A">
        <w:rPr>
          <w:rFonts w:ascii="Times New Roman" w:hAnsi="Times New Roman" w:cs="Times New Roman"/>
          <w:sz w:val="28"/>
        </w:rPr>
        <w:t>Для досягнення цілей</w:t>
      </w:r>
      <w:r>
        <w:rPr>
          <w:rFonts w:ascii="Times New Roman" w:hAnsi="Times New Roman" w:cs="Times New Roman"/>
          <w:sz w:val="28"/>
        </w:rPr>
        <w:t xml:space="preserve"> Декларації  ДПС передбачається протягом                              2025 – 2029 років забезпечити підвищення рівня енергетичної ефективності Будівель ДПС шляхом:</w:t>
      </w:r>
    </w:p>
    <w:p w14:paraId="7AA89988" w14:textId="77777777" w:rsidR="00980A5E" w:rsidRDefault="00980A5E" w:rsidP="00980A5E">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здійснення </w:t>
      </w:r>
      <w:r w:rsidRPr="005B149A">
        <w:rPr>
          <w:rFonts w:ascii="Times New Roman" w:hAnsi="Times New Roman" w:cs="Times New Roman"/>
          <w:sz w:val="28"/>
        </w:rPr>
        <w:t>функціонування системи енергетичного менеджменту в повному обсязі та у визначені терміни</w:t>
      </w:r>
      <w:r>
        <w:rPr>
          <w:rFonts w:ascii="Times New Roman" w:hAnsi="Times New Roman" w:cs="Times New Roman"/>
          <w:sz w:val="28"/>
        </w:rPr>
        <w:t>,</w:t>
      </w:r>
      <w:r w:rsidRPr="005B149A">
        <w:rPr>
          <w:rFonts w:ascii="Times New Roman" w:hAnsi="Times New Roman" w:cs="Times New Roman"/>
          <w:sz w:val="28"/>
        </w:rPr>
        <w:t xml:space="preserve"> </w:t>
      </w:r>
      <w:r>
        <w:rPr>
          <w:rFonts w:ascii="Times New Roman" w:hAnsi="Times New Roman" w:cs="Times New Roman"/>
          <w:sz w:val="28"/>
        </w:rPr>
        <w:t>відповідно до</w:t>
      </w:r>
      <w:r w:rsidRPr="005B149A">
        <w:rPr>
          <w:rFonts w:ascii="Times New Roman" w:hAnsi="Times New Roman" w:cs="Times New Roman"/>
          <w:sz w:val="28"/>
        </w:rPr>
        <w:t xml:space="preserve"> Плану діяльності системи енергетичного менеджменту ДПС на 2025</w:t>
      </w:r>
      <w:r>
        <w:rPr>
          <w:rFonts w:ascii="Times New Roman" w:hAnsi="Times New Roman" w:cs="Times New Roman"/>
          <w:sz w:val="28"/>
        </w:rPr>
        <w:t xml:space="preserve"> </w:t>
      </w:r>
      <w:r w:rsidRPr="005B149A">
        <w:rPr>
          <w:rFonts w:ascii="Times New Roman" w:hAnsi="Times New Roman" w:cs="Times New Roman"/>
          <w:sz w:val="28"/>
        </w:rPr>
        <w:t>–</w:t>
      </w:r>
      <w:r>
        <w:rPr>
          <w:rFonts w:ascii="Times New Roman" w:hAnsi="Times New Roman" w:cs="Times New Roman"/>
          <w:sz w:val="28"/>
        </w:rPr>
        <w:t xml:space="preserve"> </w:t>
      </w:r>
      <w:r w:rsidRPr="005B149A">
        <w:rPr>
          <w:rFonts w:ascii="Times New Roman" w:hAnsi="Times New Roman" w:cs="Times New Roman"/>
          <w:sz w:val="28"/>
        </w:rPr>
        <w:t>2027</w:t>
      </w:r>
      <w:r>
        <w:rPr>
          <w:rFonts w:ascii="Times New Roman" w:hAnsi="Times New Roman" w:cs="Times New Roman"/>
          <w:sz w:val="28"/>
        </w:rPr>
        <w:t>  </w:t>
      </w:r>
      <w:r w:rsidRPr="005B149A">
        <w:rPr>
          <w:rFonts w:ascii="Times New Roman" w:hAnsi="Times New Roman" w:cs="Times New Roman"/>
          <w:sz w:val="28"/>
        </w:rPr>
        <w:t>рок</w:t>
      </w:r>
      <w:r>
        <w:rPr>
          <w:rFonts w:ascii="Times New Roman" w:hAnsi="Times New Roman" w:cs="Times New Roman"/>
          <w:sz w:val="28"/>
        </w:rPr>
        <w:t>и</w:t>
      </w:r>
      <w:r w:rsidRPr="005B149A">
        <w:rPr>
          <w:rFonts w:ascii="Times New Roman" w:hAnsi="Times New Roman" w:cs="Times New Roman"/>
          <w:sz w:val="28"/>
        </w:rPr>
        <w:t xml:space="preserve">, </w:t>
      </w:r>
      <w:r>
        <w:rPr>
          <w:rFonts w:ascii="Times New Roman" w:hAnsi="Times New Roman" w:cs="Times New Roman"/>
          <w:sz w:val="28"/>
        </w:rPr>
        <w:t xml:space="preserve">який </w:t>
      </w:r>
      <w:r w:rsidRPr="005B149A">
        <w:rPr>
          <w:rFonts w:ascii="Times New Roman" w:hAnsi="Times New Roman" w:cs="Times New Roman"/>
          <w:sz w:val="28"/>
        </w:rPr>
        <w:t>затвердж</w:t>
      </w:r>
      <w:r>
        <w:rPr>
          <w:rFonts w:ascii="Times New Roman" w:hAnsi="Times New Roman" w:cs="Times New Roman"/>
          <w:sz w:val="28"/>
        </w:rPr>
        <w:t>ується</w:t>
      </w:r>
      <w:r w:rsidRPr="005B149A">
        <w:rPr>
          <w:rFonts w:ascii="Times New Roman" w:hAnsi="Times New Roman" w:cs="Times New Roman"/>
          <w:sz w:val="28"/>
        </w:rPr>
        <w:t xml:space="preserve"> наказом ДПС</w:t>
      </w:r>
      <w:r>
        <w:rPr>
          <w:rFonts w:ascii="Times New Roman" w:hAnsi="Times New Roman" w:cs="Times New Roman"/>
          <w:sz w:val="28"/>
        </w:rPr>
        <w:t>, та</w:t>
      </w:r>
      <w:r w:rsidRPr="005B149A">
        <w:rPr>
          <w:rFonts w:ascii="Times New Roman" w:hAnsi="Times New Roman" w:cs="Times New Roman"/>
          <w:sz w:val="28"/>
        </w:rPr>
        <w:t xml:space="preserve"> є  обов’язковим для всіх визначених у ньому виконавців та/або структурних підрозділів ДПС</w:t>
      </w:r>
      <w:r>
        <w:rPr>
          <w:rFonts w:ascii="Times New Roman" w:hAnsi="Times New Roman" w:cs="Times New Roman"/>
          <w:sz w:val="28"/>
        </w:rPr>
        <w:t>;</w:t>
      </w:r>
    </w:p>
    <w:p w14:paraId="3116EBBF" w14:textId="77777777" w:rsidR="00980A5E" w:rsidRPr="005B149A" w:rsidRDefault="00980A5E" w:rsidP="00980A5E">
      <w:pPr>
        <w:spacing w:after="0" w:line="240" w:lineRule="auto"/>
        <w:ind w:firstLine="567"/>
        <w:jc w:val="both"/>
        <w:rPr>
          <w:rFonts w:ascii="Times New Roman" w:hAnsi="Times New Roman" w:cs="Times New Roman"/>
          <w:sz w:val="28"/>
        </w:rPr>
      </w:pPr>
      <w:r>
        <w:rPr>
          <w:rFonts w:ascii="Times New Roman" w:hAnsi="Times New Roman" w:cs="Times New Roman"/>
          <w:sz w:val="28"/>
        </w:rPr>
        <w:t>забезпечення організаційними, матеріально-технічними та фінансовими ресурсами.</w:t>
      </w:r>
    </w:p>
    <w:p w14:paraId="575EC33F" w14:textId="77777777" w:rsidR="00980A5E" w:rsidRDefault="00980A5E" w:rsidP="00980A5E">
      <w:pPr>
        <w:spacing w:after="0" w:line="240" w:lineRule="auto"/>
        <w:ind w:firstLine="567"/>
        <w:jc w:val="both"/>
        <w:rPr>
          <w:rFonts w:ascii="Times New Roman" w:hAnsi="Times New Roman" w:cs="Times New Roman"/>
          <w:sz w:val="28"/>
        </w:rPr>
      </w:pPr>
      <w:r w:rsidRPr="005B149A">
        <w:rPr>
          <w:rFonts w:ascii="Times New Roman" w:hAnsi="Times New Roman" w:cs="Times New Roman"/>
          <w:sz w:val="28"/>
        </w:rPr>
        <w:t>ДПС зобов’яз</w:t>
      </w:r>
      <w:r>
        <w:rPr>
          <w:rFonts w:ascii="Times New Roman" w:hAnsi="Times New Roman" w:cs="Times New Roman"/>
          <w:sz w:val="28"/>
        </w:rPr>
        <w:t>ує</w:t>
      </w:r>
      <w:r w:rsidRPr="005B149A">
        <w:rPr>
          <w:rFonts w:ascii="Times New Roman" w:hAnsi="Times New Roman" w:cs="Times New Roman"/>
          <w:sz w:val="28"/>
        </w:rPr>
        <w:t>ться</w:t>
      </w:r>
      <w:r w:rsidRPr="005B149A">
        <w:rPr>
          <w:rFonts w:ascii="Times New Roman" w:hAnsi="Times New Roman" w:cs="Times New Roman"/>
          <w:sz w:val="28"/>
          <w:lang w:val="en-US"/>
        </w:rPr>
        <w:t>:</w:t>
      </w:r>
    </w:p>
    <w:p w14:paraId="69751EF4" w14:textId="77777777" w:rsidR="00980A5E" w:rsidRPr="0091112C" w:rsidRDefault="00980A5E" w:rsidP="00980A5E">
      <w:pPr>
        <w:spacing w:after="0" w:line="240" w:lineRule="auto"/>
        <w:ind w:firstLine="567"/>
        <w:jc w:val="both"/>
        <w:rPr>
          <w:rFonts w:ascii="Times New Roman" w:hAnsi="Times New Roman" w:cs="Times New Roman"/>
          <w:sz w:val="28"/>
          <w:lang w:val="en-US"/>
        </w:rPr>
      </w:pPr>
      <w:r>
        <w:rPr>
          <w:rFonts w:ascii="Times New Roman" w:hAnsi="Times New Roman" w:cs="Times New Roman"/>
          <w:sz w:val="28"/>
        </w:rPr>
        <w:t>з</w:t>
      </w:r>
      <w:r w:rsidRPr="005B149A">
        <w:rPr>
          <w:rFonts w:ascii="Times New Roman" w:hAnsi="Times New Roman" w:cs="Times New Roman"/>
          <w:sz w:val="28"/>
        </w:rPr>
        <w:t xml:space="preserve">абезпечувати довгостроковий розвиток та вдосконалення системи енергетичного менеджменту, </w:t>
      </w:r>
      <w:r>
        <w:rPr>
          <w:rFonts w:ascii="Times New Roman" w:hAnsi="Times New Roman" w:cs="Times New Roman"/>
          <w:sz w:val="28"/>
        </w:rPr>
        <w:t>здійснюва</w:t>
      </w:r>
      <w:r w:rsidRPr="005B149A">
        <w:rPr>
          <w:rFonts w:ascii="Times New Roman" w:hAnsi="Times New Roman" w:cs="Times New Roman"/>
          <w:sz w:val="28"/>
        </w:rPr>
        <w:t xml:space="preserve">ти </w:t>
      </w:r>
      <w:r>
        <w:rPr>
          <w:rFonts w:ascii="Times New Roman" w:hAnsi="Times New Roman" w:cs="Times New Roman"/>
          <w:sz w:val="28"/>
        </w:rPr>
        <w:t xml:space="preserve">відповідно до </w:t>
      </w:r>
      <w:r w:rsidRPr="005B149A">
        <w:rPr>
          <w:rFonts w:ascii="Times New Roman" w:hAnsi="Times New Roman" w:cs="Times New Roman"/>
          <w:sz w:val="28"/>
        </w:rPr>
        <w:t>Постанов</w:t>
      </w:r>
      <w:r>
        <w:rPr>
          <w:rFonts w:ascii="Times New Roman" w:hAnsi="Times New Roman" w:cs="Times New Roman"/>
          <w:sz w:val="28"/>
        </w:rPr>
        <w:t>и</w:t>
      </w:r>
      <w:r w:rsidRPr="005B149A">
        <w:rPr>
          <w:rFonts w:ascii="Times New Roman" w:hAnsi="Times New Roman" w:cs="Times New Roman"/>
          <w:sz w:val="28"/>
        </w:rPr>
        <w:t xml:space="preserve"> №</w:t>
      </w:r>
      <w:r>
        <w:rPr>
          <w:rFonts w:ascii="Times New Roman" w:hAnsi="Times New Roman" w:cs="Times New Roman"/>
          <w:sz w:val="28"/>
        </w:rPr>
        <w:t>  </w:t>
      </w:r>
      <w:r w:rsidRPr="005B149A">
        <w:rPr>
          <w:rFonts w:ascii="Times New Roman" w:hAnsi="Times New Roman" w:cs="Times New Roman"/>
          <w:sz w:val="28"/>
        </w:rPr>
        <w:t xml:space="preserve">1460 перегляд </w:t>
      </w:r>
      <w:r>
        <w:rPr>
          <w:rFonts w:ascii="Times New Roman" w:hAnsi="Times New Roman" w:cs="Times New Roman"/>
          <w:sz w:val="28"/>
        </w:rPr>
        <w:t xml:space="preserve">не менше як один раз на три роки </w:t>
      </w:r>
      <w:r w:rsidRPr="005B149A">
        <w:rPr>
          <w:rFonts w:ascii="Times New Roman" w:hAnsi="Times New Roman" w:cs="Times New Roman"/>
          <w:sz w:val="28"/>
        </w:rPr>
        <w:t>Декларації</w:t>
      </w:r>
      <w:r>
        <w:rPr>
          <w:rFonts w:ascii="Times New Roman" w:hAnsi="Times New Roman" w:cs="Times New Roman"/>
          <w:sz w:val="28"/>
        </w:rPr>
        <w:t>  ДПС</w:t>
      </w:r>
      <w:r w:rsidRPr="005B149A">
        <w:rPr>
          <w:rFonts w:ascii="Times New Roman" w:hAnsi="Times New Roman" w:cs="Times New Roman"/>
          <w:sz w:val="28"/>
        </w:rPr>
        <w:t>, вносити (за</w:t>
      </w:r>
      <w:r>
        <w:rPr>
          <w:rFonts w:ascii="Times New Roman" w:hAnsi="Times New Roman" w:cs="Times New Roman"/>
          <w:sz w:val="28"/>
        </w:rPr>
        <w:t>  </w:t>
      </w:r>
      <w:r w:rsidRPr="005B149A">
        <w:rPr>
          <w:rFonts w:ascii="Times New Roman" w:hAnsi="Times New Roman" w:cs="Times New Roman"/>
          <w:sz w:val="28"/>
        </w:rPr>
        <w:t>потреби) зміни за результатами моніторингу досягнення цілей</w:t>
      </w:r>
      <w:r>
        <w:rPr>
          <w:rFonts w:ascii="Times New Roman" w:hAnsi="Times New Roman" w:cs="Times New Roman"/>
          <w:sz w:val="28"/>
        </w:rPr>
        <w:t xml:space="preserve"> функціонування системи енергетичного менеджменту ДПС</w:t>
      </w:r>
      <w:r w:rsidRPr="005B149A">
        <w:rPr>
          <w:rFonts w:ascii="Times New Roman" w:hAnsi="Times New Roman" w:cs="Times New Roman"/>
          <w:sz w:val="28"/>
        </w:rPr>
        <w:t>;</w:t>
      </w:r>
    </w:p>
    <w:p w14:paraId="4D315307" w14:textId="77777777" w:rsidR="00980A5E" w:rsidRPr="00B333D8" w:rsidRDefault="00980A5E" w:rsidP="00980A5E">
      <w:pPr>
        <w:spacing w:after="0" w:line="240" w:lineRule="auto"/>
        <w:ind w:firstLine="567"/>
        <w:jc w:val="both"/>
        <w:rPr>
          <w:rFonts w:ascii="Times New Roman" w:hAnsi="Times New Roman" w:cs="Times New Roman"/>
          <w:sz w:val="28"/>
        </w:rPr>
      </w:pPr>
      <w:r>
        <w:rPr>
          <w:rFonts w:ascii="Times New Roman" w:hAnsi="Times New Roman" w:cs="Times New Roman"/>
          <w:sz w:val="28"/>
        </w:rPr>
        <w:t>планувати проведення публічних закупівель енергоспоживчої продукції та послуг, для надання яких використовується енергоспоживча продукція, активізувати зусилля під час розроблення технічних завдань, із урахуванням енергетичної ефективності, із проведенням попереднього, детального опрацювання та аналізу технічних характеристик енергоспоживчої продукції,</w:t>
      </w:r>
      <w:r w:rsidRPr="004C587C">
        <w:rPr>
          <w:rFonts w:ascii="Times New Roman" w:eastAsia="Times New Roman" w:hAnsi="Times New Roman" w:cs="Times New Roman"/>
          <w:sz w:val="28"/>
        </w:rPr>
        <w:t xml:space="preserve"> </w:t>
      </w:r>
      <w:r>
        <w:rPr>
          <w:rFonts w:ascii="Times New Roman" w:eastAsia="Times New Roman" w:hAnsi="Times New Roman" w:cs="Times New Roman"/>
          <w:sz w:val="28"/>
        </w:rPr>
        <w:t>під час закупівлі нового обладнання надавати перевагу пристроям із високим класом енергоефективності, що сприятиме зменшенню споживання електроенергії.</w:t>
      </w:r>
    </w:p>
    <w:p w14:paraId="784B0BF5" w14:textId="77777777" w:rsidR="00980A5E" w:rsidRPr="006C4AA3" w:rsidRDefault="00980A5E" w:rsidP="00980A5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ДПС здійснює заходи із забезпечення сталого енергетичного розвитку, зокрема шляхом</w:t>
      </w:r>
      <w:r>
        <w:rPr>
          <w:rFonts w:ascii="Times New Roman" w:eastAsia="Times New Roman" w:hAnsi="Times New Roman" w:cs="Times New Roman"/>
          <w:sz w:val="28"/>
          <w:lang w:val="en-US"/>
        </w:rPr>
        <w:t>:</w:t>
      </w:r>
    </w:p>
    <w:p w14:paraId="72169CBA" w14:textId="77777777" w:rsidR="00980A5E" w:rsidRDefault="00980A5E" w:rsidP="00980A5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інтеграції</w:t>
      </w:r>
      <w:r w:rsidRPr="006B1B0B">
        <w:t xml:space="preserve"> </w:t>
      </w:r>
      <w:r w:rsidRPr="006B1B0B">
        <w:rPr>
          <w:rFonts w:ascii="Times New Roman" w:eastAsia="Times New Roman" w:hAnsi="Times New Roman" w:cs="Times New Roman"/>
          <w:sz w:val="28"/>
        </w:rPr>
        <w:t>відновлюва</w:t>
      </w:r>
      <w:r>
        <w:rPr>
          <w:rFonts w:ascii="Times New Roman" w:eastAsia="Times New Roman" w:hAnsi="Times New Roman" w:cs="Times New Roman"/>
          <w:sz w:val="28"/>
        </w:rPr>
        <w:t>них джерел енергії (далі – ВДЕ)</w:t>
      </w:r>
      <w:r w:rsidRPr="006B1B0B">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в енергопостачальну систему </w:t>
      </w:r>
      <w:r>
        <w:rPr>
          <w:rFonts w:ascii="Times New Roman" w:hAnsi="Times New Roman" w:cs="Times New Roman"/>
          <w:sz w:val="28"/>
        </w:rPr>
        <w:t xml:space="preserve">Будівель ДПС, пошуку можливостей використання потенціалу </w:t>
      </w:r>
      <w:r>
        <w:rPr>
          <w:rFonts w:ascii="Times New Roman" w:eastAsia="Times New Roman" w:hAnsi="Times New Roman" w:cs="Times New Roman"/>
          <w:sz w:val="28"/>
        </w:rPr>
        <w:t>ВДЕ,</w:t>
      </w:r>
      <w:r>
        <w:rPr>
          <w:rFonts w:ascii="Times New Roman" w:hAnsi="Times New Roman" w:cs="Times New Roman"/>
          <w:sz w:val="28"/>
        </w:rPr>
        <w:t xml:space="preserve"> у  тому числі сонячної енергії, із частковим покриттям потреби в забезпеченні енергоживлення в Будівлях ДПС.</w:t>
      </w:r>
    </w:p>
    <w:p w14:paraId="68878CF8" w14:textId="77777777" w:rsidR="00980A5E" w:rsidRPr="001E2EA3" w:rsidRDefault="00980A5E" w:rsidP="00980A5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теплової модернізації Будівель ДПС, проведення </w:t>
      </w:r>
      <w:proofErr w:type="spellStart"/>
      <w:r>
        <w:rPr>
          <w:rFonts w:ascii="Times New Roman" w:eastAsia="Times New Roman" w:hAnsi="Times New Roman" w:cs="Times New Roman"/>
          <w:sz w:val="28"/>
        </w:rPr>
        <w:t>енергоаудиту</w:t>
      </w:r>
      <w:proofErr w:type="spellEnd"/>
      <w:r>
        <w:rPr>
          <w:rFonts w:ascii="Times New Roman" w:eastAsia="Times New Roman" w:hAnsi="Times New Roman" w:cs="Times New Roman"/>
          <w:sz w:val="28"/>
        </w:rPr>
        <w:t xml:space="preserve"> Будівель  ДПС для виявлення можливостей щодо зниження енергоспоживання через утеплення, заміну вікон і дверей, модернізацію систем опалення і вентиляції, з урахуванням Національного плану, що до  2030  року передбачає </w:t>
      </w:r>
      <w:r>
        <w:rPr>
          <w:rFonts w:ascii="Times New Roman" w:eastAsia="Times New Roman" w:hAnsi="Times New Roman" w:cs="Times New Roman"/>
          <w:sz w:val="28"/>
        </w:rPr>
        <w:lastRenderedPageBreak/>
        <w:t>розвиток геотермальних електростанцій до 40 МВт, оцінювання можливостей використання геотермальних ресурсів для опалення Будівель ДПС;</w:t>
      </w:r>
    </w:p>
    <w:p w14:paraId="3337FA9C" w14:textId="77777777" w:rsidR="00980A5E" w:rsidRDefault="00980A5E" w:rsidP="00980A5E">
      <w:pPr>
        <w:spacing w:after="0" w:line="240" w:lineRule="auto"/>
        <w:ind w:firstLine="567"/>
        <w:jc w:val="both"/>
        <w:rPr>
          <w:rFonts w:ascii="Times New Roman" w:hAnsi="Times New Roman" w:cs="Times New Roman"/>
          <w:sz w:val="28"/>
        </w:rPr>
      </w:pPr>
      <w:r>
        <w:rPr>
          <w:rFonts w:ascii="Times New Roman" w:eastAsia="Times New Roman" w:hAnsi="Times New Roman" w:cs="Times New Roman"/>
          <w:sz w:val="28"/>
        </w:rPr>
        <w:t xml:space="preserve">підвищення обізнаності працівників ДПС </w:t>
      </w:r>
      <w:r>
        <w:rPr>
          <w:rFonts w:ascii="Times New Roman" w:hAnsi="Times New Roman" w:cs="Times New Roman"/>
          <w:sz w:val="28"/>
        </w:rPr>
        <w:t xml:space="preserve">з метою розширення переліку енергоефективних заходів, проведення навчань та залучення працівників до участі в процесі забезпечення підвищення рівня енергетичної ефективності Будівель ДПС, </w:t>
      </w:r>
      <w:r>
        <w:rPr>
          <w:rFonts w:ascii="Times New Roman" w:eastAsia="Times New Roman" w:hAnsi="Times New Roman" w:cs="Times New Roman"/>
          <w:sz w:val="28"/>
        </w:rPr>
        <w:t xml:space="preserve">організації регулярних тренінгів та семінарів щодо раціонального використання енергії та впровадження енергоефективних практик у повсякденній роботі ДПС, тощо. </w:t>
      </w:r>
    </w:p>
    <w:p w14:paraId="0595F776" w14:textId="77777777" w:rsidR="00980A5E" w:rsidRPr="00735993" w:rsidRDefault="00980A5E" w:rsidP="00980A5E">
      <w:pPr>
        <w:spacing w:after="0" w:line="240" w:lineRule="auto"/>
        <w:ind w:firstLine="567"/>
        <w:jc w:val="both"/>
        <w:rPr>
          <w:rFonts w:ascii="Times New Roman" w:hAnsi="Times New Roman" w:cs="Times New Roman"/>
          <w:sz w:val="28"/>
        </w:rPr>
      </w:pPr>
      <w:r w:rsidRPr="00735993">
        <w:rPr>
          <w:rFonts w:ascii="Times New Roman" w:hAnsi="Times New Roman" w:cs="Times New Roman"/>
          <w:sz w:val="28"/>
        </w:rPr>
        <w:t>Деклараці</w:t>
      </w:r>
      <w:r>
        <w:rPr>
          <w:rFonts w:ascii="Times New Roman" w:hAnsi="Times New Roman" w:cs="Times New Roman"/>
          <w:sz w:val="28"/>
        </w:rPr>
        <w:t>ю  ДПС</w:t>
      </w:r>
      <w:r w:rsidRPr="00735993">
        <w:rPr>
          <w:rFonts w:ascii="Times New Roman" w:hAnsi="Times New Roman" w:cs="Times New Roman"/>
          <w:sz w:val="28"/>
        </w:rPr>
        <w:t xml:space="preserve"> затвердж</w:t>
      </w:r>
      <w:r>
        <w:rPr>
          <w:rFonts w:ascii="Times New Roman" w:hAnsi="Times New Roman" w:cs="Times New Roman"/>
          <w:sz w:val="28"/>
        </w:rPr>
        <w:t>ено</w:t>
      </w:r>
      <w:r w:rsidRPr="00735993">
        <w:rPr>
          <w:rFonts w:ascii="Times New Roman" w:hAnsi="Times New Roman" w:cs="Times New Roman"/>
          <w:sz w:val="28"/>
        </w:rPr>
        <w:t xml:space="preserve"> на період 202</w:t>
      </w:r>
      <w:r>
        <w:rPr>
          <w:rFonts w:ascii="Times New Roman" w:hAnsi="Times New Roman" w:cs="Times New Roman"/>
          <w:sz w:val="28"/>
        </w:rPr>
        <w:t>5  –  </w:t>
      </w:r>
      <w:r w:rsidRPr="00735993">
        <w:rPr>
          <w:rFonts w:ascii="Times New Roman" w:hAnsi="Times New Roman" w:cs="Times New Roman"/>
          <w:sz w:val="28"/>
        </w:rPr>
        <w:t>20</w:t>
      </w:r>
      <w:r>
        <w:rPr>
          <w:rFonts w:ascii="Times New Roman" w:hAnsi="Times New Roman" w:cs="Times New Roman"/>
          <w:sz w:val="28"/>
        </w:rPr>
        <w:t>29  </w:t>
      </w:r>
      <w:r w:rsidRPr="00735993">
        <w:rPr>
          <w:rFonts w:ascii="Times New Roman" w:hAnsi="Times New Roman" w:cs="Times New Roman"/>
          <w:sz w:val="28"/>
        </w:rPr>
        <w:t>рок</w:t>
      </w:r>
      <w:r>
        <w:rPr>
          <w:rFonts w:ascii="Times New Roman" w:hAnsi="Times New Roman" w:cs="Times New Roman"/>
          <w:sz w:val="28"/>
        </w:rPr>
        <w:t xml:space="preserve">ів, </w:t>
      </w:r>
      <w:r w:rsidRPr="00735993">
        <w:rPr>
          <w:rFonts w:ascii="Times New Roman" w:hAnsi="Times New Roman" w:cs="Times New Roman"/>
          <w:sz w:val="28"/>
        </w:rPr>
        <w:t xml:space="preserve">достроковому перегляду </w:t>
      </w:r>
      <w:r>
        <w:rPr>
          <w:rFonts w:ascii="Times New Roman" w:hAnsi="Times New Roman" w:cs="Times New Roman"/>
          <w:sz w:val="28"/>
        </w:rPr>
        <w:t xml:space="preserve">Декларація  ДПС </w:t>
      </w:r>
      <w:r w:rsidRPr="00735993">
        <w:rPr>
          <w:rFonts w:ascii="Times New Roman" w:hAnsi="Times New Roman" w:cs="Times New Roman"/>
          <w:sz w:val="28"/>
        </w:rPr>
        <w:t>підляга</w:t>
      </w:r>
      <w:r>
        <w:rPr>
          <w:rFonts w:ascii="Times New Roman" w:hAnsi="Times New Roman" w:cs="Times New Roman"/>
          <w:sz w:val="28"/>
        </w:rPr>
        <w:t>тиме</w:t>
      </w:r>
      <w:r w:rsidRPr="00735993">
        <w:rPr>
          <w:rFonts w:ascii="Times New Roman" w:hAnsi="Times New Roman" w:cs="Times New Roman"/>
          <w:sz w:val="28"/>
        </w:rPr>
        <w:t xml:space="preserve"> </w:t>
      </w:r>
      <w:r w:rsidRPr="00A10912">
        <w:rPr>
          <w:rFonts w:ascii="Times New Roman" w:hAnsi="Times New Roman" w:cs="Times New Roman"/>
          <w:sz w:val="28"/>
        </w:rPr>
        <w:t>за результатами моніторингу досягнення цілей функціонування системи енергетичного менеджменту ДПС</w:t>
      </w:r>
      <w:r>
        <w:rPr>
          <w:rFonts w:ascii="Times New Roman" w:hAnsi="Times New Roman" w:cs="Times New Roman"/>
          <w:sz w:val="28"/>
        </w:rPr>
        <w:t>,</w:t>
      </w:r>
      <w:r w:rsidRPr="00A10912">
        <w:rPr>
          <w:rFonts w:ascii="Times New Roman" w:hAnsi="Times New Roman" w:cs="Times New Roman"/>
          <w:sz w:val="28"/>
        </w:rPr>
        <w:t xml:space="preserve"> не менш</w:t>
      </w:r>
      <w:r>
        <w:rPr>
          <w:rFonts w:ascii="Times New Roman" w:hAnsi="Times New Roman" w:cs="Times New Roman"/>
          <w:sz w:val="28"/>
        </w:rPr>
        <w:t>е</w:t>
      </w:r>
      <w:r w:rsidRPr="00A10912">
        <w:rPr>
          <w:rFonts w:ascii="Times New Roman" w:hAnsi="Times New Roman" w:cs="Times New Roman"/>
          <w:sz w:val="28"/>
        </w:rPr>
        <w:t xml:space="preserve"> як один раз на три роки відповідно до </w:t>
      </w:r>
      <w:r>
        <w:rPr>
          <w:rFonts w:ascii="Times New Roman" w:hAnsi="Times New Roman" w:cs="Times New Roman"/>
          <w:sz w:val="28"/>
        </w:rPr>
        <w:t xml:space="preserve">вимог чинного </w:t>
      </w:r>
      <w:r w:rsidRPr="00A10912">
        <w:rPr>
          <w:rFonts w:ascii="Times New Roman" w:hAnsi="Times New Roman" w:cs="Times New Roman"/>
          <w:sz w:val="28"/>
        </w:rPr>
        <w:t>законодавства</w:t>
      </w:r>
      <w:r>
        <w:rPr>
          <w:rFonts w:ascii="Times New Roman" w:hAnsi="Times New Roman" w:cs="Times New Roman"/>
          <w:sz w:val="28"/>
        </w:rPr>
        <w:t xml:space="preserve"> України</w:t>
      </w:r>
      <w:r w:rsidRPr="00735993">
        <w:rPr>
          <w:rFonts w:ascii="Times New Roman" w:hAnsi="Times New Roman" w:cs="Times New Roman"/>
          <w:sz w:val="28"/>
        </w:rPr>
        <w:t>.</w:t>
      </w:r>
    </w:p>
    <w:p w14:paraId="6543139A" w14:textId="77777777" w:rsidR="00980A5E" w:rsidRPr="00184C60" w:rsidRDefault="00980A5E" w:rsidP="00980A5E">
      <w:pPr>
        <w:tabs>
          <w:tab w:val="left" w:pos="9214"/>
        </w:tabs>
        <w:spacing w:after="0" w:line="300" w:lineRule="auto"/>
        <w:ind w:right="227" w:firstLine="567"/>
        <w:jc w:val="center"/>
        <w:rPr>
          <w:rFonts w:ascii="Times New Roman" w:hAnsi="Times New Roman" w:cs="Times New Roman"/>
          <w:sz w:val="28"/>
        </w:rPr>
      </w:pPr>
      <w:r>
        <w:rPr>
          <w:rFonts w:ascii="Times New Roman" w:hAnsi="Times New Roman" w:cs="Times New Roman"/>
          <w:sz w:val="28"/>
        </w:rPr>
        <w:t>______________________________________________________________</w:t>
      </w:r>
    </w:p>
    <w:p w14:paraId="277583BD" w14:textId="77777777" w:rsidR="00D51BFB" w:rsidRDefault="007820EA"/>
    <w:sectPr w:rsidR="00D51BFB" w:rsidSect="00184C60">
      <w:headerReference w:type="default" r:id="rId6"/>
      <w:pgSz w:w="11906" w:h="16838"/>
      <w:pgMar w:top="1134" w:right="624" w:bottom="1276" w:left="1701" w:header="709"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3B187" w14:textId="77777777" w:rsidR="007820EA" w:rsidRDefault="007820EA">
      <w:pPr>
        <w:spacing w:after="0" w:line="240" w:lineRule="auto"/>
      </w:pPr>
      <w:r>
        <w:separator/>
      </w:r>
    </w:p>
  </w:endnote>
  <w:endnote w:type="continuationSeparator" w:id="0">
    <w:p w14:paraId="0FD5F0CD" w14:textId="77777777" w:rsidR="007820EA" w:rsidRDefault="00782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64900" w14:textId="77777777" w:rsidR="007820EA" w:rsidRDefault="007820EA">
      <w:pPr>
        <w:spacing w:after="0" w:line="240" w:lineRule="auto"/>
      </w:pPr>
      <w:r>
        <w:separator/>
      </w:r>
    </w:p>
  </w:footnote>
  <w:footnote w:type="continuationSeparator" w:id="0">
    <w:p w14:paraId="12C24496" w14:textId="77777777" w:rsidR="007820EA" w:rsidRDefault="00782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1742867350"/>
      <w:docPartObj>
        <w:docPartGallery w:val="Page Numbers (Top of Page)"/>
        <w:docPartUnique/>
      </w:docPartObj>
    </w:sdtPr>
    <w:sdtEndPr/>
    <w:sdtContent>
      <w:p w14:paraId="5953DB74" w14:textId="77777777" w:rsidR="00A216E3" w:rsidRPr="00184C60" w:rsidRDefault="00980A5E" w:rsidP="00A216E3">
        <w:pPr>
          <w:pStyle w:val="a3"/>
          <w:spacing w:after="240"/>
          <w:jc w:val="center"/>
          <w:rPr>
            <w:sz w:val="24"/>
            <w:szCs w:val="24"/>
          </w:rPr>
        </w:pPr>
        <w:r w:rsidRPr="00184C60">
          <w:rPr>
            <w:rFonts w:ascii="Times New Roman" w:hAnsi="Times New Roman" w:cs="Times New Roman"/>
            <w:sz w:val="24"/>
            <w:szCs w:val="24"/>
          </w:rPr>
          <w:fldChar w:fldCharType="begin"/>
        </w:r>
        <w:r w:rsidRPr="00184C60">
          <w:rPr>
            <w:rFonts w:ascii="Times New Roman" w:hAnsi="Times New Roman" w:cs="Times New Roman"/>
            <w:sz w:val="24"/>
            <w:szCs w:val="24"/>
          </w:rPr>
          <w:instrText>PAGE   \* MERGEFORMAT</w:instrText>
        </w:r>
        <w:r w:rsidRPr="00184C60">
          <w:rPr>
            <w:rFonts w:ascii="Times New Roman" w:hAnsi="Times New Roman" w:cs="Times New Roman"/>
            <w:sz w:val="24"/>
            <w:szCs w:val="24"/>
          </w:rPr>
          <w:fldChar w:fldCharType="separate"/>
        </w:r>
        <w:r w:rsidRPr="00184C60">
          <w:rPr>
            <w:rFonts w:ascii="Times New Roman" w:hAnsi="Times New Roman" w:cs="Times New Roman"/>
            <w:noProof/>
            <w:sz w:val="24"/>
            <w:szCs w:val="24"/>
          </w:rPr>
          <w:t>3</w:t>
        </w:r>
        <w:r w:rsidRPr="00184C60">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1E"/>
    <w:rsid w:val="004A0F1E"/>
    <w:rsid w:val="004A3271"/>
    <w:rsid w:val="007820EA"/>
    <w:rsid w:val="00980A5E"/>
    <w:rsid w:val="00996104"/>
    <w:rsid w:val="00AB3E1C"/>
    <w:rsid w:val="00B164CC"/>
    <w:rsid w:val="00D055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B9EEA-A107-45CC-8728-CD3D2FFA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0A5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0A5E"/>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980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3837</Words>
  <Characters>2188</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TAX</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МАЗУРЕНКО РОМАН ОЛЕКСАНДРОВИЧ</dc:creator>
  <cp:keywords/>
  <dc:description/>
  <cp:lastModifiedBy>ГЛОБА ОЛЕКСІЙ ВОЛОДИМИРОВИЧ</cp:lastModifiedBy>
  <cp:revision>3</cp:revision>
  <dcterms:created xsi:type="dcterms:W3CDTF">2025-11-21T10:19:00Z</dcterms:created>
  <dcterms:modified xsi:type="dcterms:W3CDTF">2025-11-21T11:16:00Z</dcterms:modified>
</cp:coreProperties>
</file>