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99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"/>
        <w:gridCol w:w="3188"/>
        <w:gridCol w:w="6381"/>
      </w:tblGrid>
      <w:tr w:rsidR="00BB200C" w:rsidRPr="00CB1FE2" w:rsidTr="00A537E3">
        <w:trPr>
          <w:trHeight w:val="829"/>
        </w:trPr>
        <w:tc>
          <w:tcPr>
            <w:tcW w:w="9925" w:type="dxa"/>
            <w:gridSpan w:val="3"/>
          </w:tcPr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:rsidTr="00FB47C6">
        <w:trPr>
          <w:trHeight w:val="597"/>
        </w:trPr>
        <w:tc>
          <w:tcPr>
            <w:tcW w:w="356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8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6381" w:type="dxa"/>
          </w:tcPr>
          <w:p w:rsidR="00F552D2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Знаки поштової оплати </w:t>
            </w:r>
          </w:p>
          <w:p w:rsidR="00BB200C" w:rsidRPr="00BB200C" w:rsidRDefault="00F552D2" w:rsidP="008913D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за кодом ДК 021:2015 –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22410000-7  “Марки” </w:t>
            </w:r>
            <w:r w:rsidR="00BB200C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BF15E7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ідентифікатор закупівлі: UA-</w:t>
            </w:r>
            <w:r w:rsidR="00723464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="00BB200C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30B0F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913D4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30B0F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8913D4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B200C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723464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8913D4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9670</w:t>
            </w:r>
            <w:r w:rsidR="00BB200C" w:rsidRPr="008913D4">
              <w:rPr>
                <w:rFonts w:ascii="Times New Roman" w:hAnsi="Times New Roman"/>
                <w:color w:val="000000"/>
                <w:sz w:val="24"/>
                <w:szCs w:val="24"/>
              </w:rPr>
              <w:t>-a)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8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381" w:type="dxa"/>
          </w:tcPr>
          <w:p w:rsidR="00F552D2" w:rsidRDefault="00F552D2" w:rsidP="00A50757">
            <w:pPr>
              <w:ind w:firstLine="317"/>
              <w:jc w:val="both"/>
            </w:pPr>
            <w:r w:rsidRPr="00F552D2">
              <w:t>Закупівля проводиться з метою </w:t>
            </w:r>
            <w:r>
              <w:t xml:space="preserve"> забезпечення головних</w:t>
            </w:r>
            <w:r w:rsidRPr="00F552D2">
              <w:t xml:space="preserve"> функцій</w:t>
            </w:r>
            <w:r>
              <w:t xml:space="preserve"> Головного управління ДПС у Черкаській області</w:t>
            </w:r>
            <w:r w:rsidRPr="00F552D2">
              <w:t xml:space="preserve"> з наповнення бюджетів усіх рівні </w:t>
            </w:r>
            <w:r>
              <w:t>через</w:t>
            </w:r>
            <w:r w:rsidRPr="00F552D2">
              <w:t xml:space="preserve"> відправлення</w:t>
            </w:r>
            <w:r>
              <w:t xml:space="preserve"> платникам податків Черкаської області</w:t>
            </w:r>
            <w:r w:rsidRPr="00F552D2">
              <w:t xml:space="preserve"> актів перевірок та податкових повідомлень – рішень, податкових вимог</w:t>
            </w:r>
            <w:r>
              <w:t xml:space="preserve"> тощо</w:t>
            </w:r>
            <w:r w:rsidRPr="00F552D2">
              <w:t>.</w:t>
            </w:r>
          </w:p>
          <w:p w:rsidR="00251620" w:rsidRDefault="00F552D2" w:rsidP="00A50757">
            <w:pPr>
              <w:ind w:firstLine="317"/>
              <w:jc w:val="both"/>
            </w:pPr>
            <w:r w:rsidRPr="00F552D2">
              <w:t>Загальна кількість поставки товару </w:t>
            </w:r>
            <w:r>
              <w:t>–</w:t>
            </w:r>
            <w:r w:rsidRPr="00F552D2">
              <w:t> </w:t>
            </w:r>
            <w:r>
              <w:t>10400 штук стандартних марок</w:t>
            </w:r>
            <w:r w:rsidRPr="00F552D2">
              <w:t>, літерним номіналом U.</w:t>
            </w:r>
            <w:r w:rsidR="00251620">
              <w:t xml:space="preserve"> </w:t>
            </w:r>
          </w:p>
          <w:p w:rsidR="00F552D2" w:rsidRDefault="00F552D2" w:rsidP="00A50757">
            <w:pPr>
              <w:ind w:firstLine="317"/>
              <w:jc w:val="both"/>
            </w:pPr>
            <w:r w:rsidRPr="00F552D2"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3E1405" w:rsidRPr="00BB200C" w:rsidRDefault="00F552D2" w:rsidP="0099176E">
            <w:pPr>
              <w:ind w:firstLine="317"/>
              <w:jc w:val="both"/>
            </w:pPr>
            <w:r w:rsidRPr="00F552D2"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99176E">
              <w:t>“</w:t>
            </w:r>
            <w:r w:rsidRPr="00F552D2">
              <w:t>Бланки цінних паперів і документів суворого обліку та звітності. Загальні технічні вимоги</w:t>
            </w:r>
            <w:r w:rsidR="0099176E" w:rsidRPr="0099176E">
              <w:t>”</w:t>
            </w:r>
            <w:r w:rsidRPr="00F552D2">
              <w:t xml:space="preserve">, та галузевому стандарті України ГСТУ 45.027-2003 </w:t>
            </w:r>
            <w:r w:rsidR="0099176E" w:rsidRPr="0099176E">
              <w:t>“</w:t>
            </w:r>
            <w:r w:rsidRPr="00F552D2">
              <w:t>Зв’язок поштовий. Марки та блоки поштові. Технічні умови</w:t>
            </w:r>
            <w:r w:rsidR="0099176E">
              <w:rPr>
                <w:lang w:val="en-US"/>
              </w:rPr>
              <w:t>”</w:t>
            </w:r>
            <w:r w:rsidRPr="00F552D2">
              <w:t>.</w:t>
            </w:r>
          </w:p>
        </w:tc>
      </w:tr>
      <w:tr w:rsidR="00BB200C" w:rsidRPr="00BB200C" w:rsidTr="00FB47C6">
        <w:tc>
          <w:tcPr>
            <w:tcW w:w="356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8" w:type="dxa"/>
          </w:tcPr>
          <w:p w:rsidR="00BB200C" w:rsidRPr="00BB200C" w:rsidRDefault="00BB200C" w:rsidP="00D8047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00C">
              <w:rPr>
                <w:rFonts w:ascii="Times New Roman" w:hAnsi="Times New Roman"/>
                <w:sz w:val="24"/>
                <w:szCs w:val="24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381" w:type="dxa"/>
          </w:tcPr>
          <w:p w:rsidR="001C5536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1C5536">
              <w:rPr>
                <w:color w:val="000000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>
              <w:rPr>
                <w:color w:val="000000"/>
                <w:lang w:eastAsia="en-US"/>
              </w:rPr>
              <w:t>20 № 275.</w:t>
            </w:r>
          </w:p>
          <w:p w:rsidR="00627C51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627C51">
              <w:rPr>
                <w:color w:val="000000"/>
                <w:lang w:val="ru-RU" w:eastAsia="en-US"/>
              </w:rPr>
              <w:t>Відповідно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до ст. 1 Закону </w:t>
            </w:r>
            <w:proofErr w:type="spellStart"/>
            <w:r w:rsidRPr="00627C51">
              <w:rPr>
                <w:color w:val="000000"/>
                <w:lang w:val="ru-RU" w:eastAsia="en-US"/>
              </w:rPr>
              <w:t>України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r w:rsidR="0099176E" w:rsidRPr="0099176E">
              <w:rPr>
                <w:color w:val="000000"/>
                <w:lang w:val="ru-RU" w:eastAsia="en-US"/>
              </w:rPr>
              <w:t>“</w:t>
            </w:r>
            <w:r w:rsidRPr="00627C51">
              <w:rPr>
                <w:color w:val="000000"/>
                <w:lang w:val="ru-RU" w:eastAsia="en-US"/>
              </w:rPr>
              <w:t xml:space="preserve">Про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поштовий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зв’язок</w:t>
            </w:r>
            <w:proofErr w:type="spellEnd"/>
            <w:r w:rsidR="0099176E" w:rsidRPr="0099176E">
              <w:rPr>
                <w:color w:val="000000"/>
                <w:lang w:val="ru-RU" w:eastAsia="en-US"/>
              </w:rPr>
              <w:t>”</w:t>
            </w:r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від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04.10.2001р. №2759-ІІІ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поштова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марка – </w:t>
            </w:r>
            <w:proofErr w:type="spellStart"/>
            <w:r w:rsidRPr="00627C51">
              <w:rPr>
                <w:color w:val="000000"/>
                <w:lang w:val="ru-RU" w:eastAsia="en-US"/>
              </w:rPr>
              <w:t>державний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знак, </w:t>
            </w:r>
            <w:proofErr w:type="spellStart"/>
            <w:r w:rsidRPr="00627C51">
              <w:rPr>
                <w:color w:val="000000"/>
                <w:lang w:val="ru-RU" w:eastAsia="en-US"/>
              </w:rPr>
              <w:t>виготовлений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у </w:t>
            </w:r>
            <w:proofErr w:type="spellStart"/>
            <w:r w:rsidRPr="00627C51">
              <w:rPr>
                <w:color w:val="000000"/>
                <w:lang w:val="ru-RU" w:eastAsia="en-US"/>
              </w:rPr>
              <w:t>встановленому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законодавством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порядку </w:t>
            </w:r>
            <w:proofErr w:type="spellStart"/>
            <w:r w:rsidRPr="00627C51">
              <w:rPr>
                <w:color w:val="000000"/>
                <w:lang w:val="ru-RU" w:eastAsia="en-US"/>
              </w:rPr>
              <w:t>із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зазначенням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його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номінальної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вартості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та </w:t>
            </w:r>
            <w:proofErr w:type="spellStart"/>
            <w:r w:rsidRPr="00627C51">
              <w:rPr>
                <w:color w:val="000000"/>
                <w:lang w:val="ru-RU" w:eastAsia="en-US"/>
              </w:rPr>
              <w:t>держави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, </w:t>
            </w:r>
            <w:proofErr w:type="spellStart"/>
            <w:r w:rsidRPr="00627C51">
              <w:rPr>
                <w:color w:val="000000"/>
                <w:lang w:val="ru-RU" w:eastAsia="en-US"/>
              </w:rPr>
              <w:t>який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є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засобом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оплати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послуг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поштового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зв’язку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, </w:t>
            </w:r>
            <w:proofErr w:type="spellStart"/>
            <w:r w:rsidRPr="00627C51">
              <w:rPr>
                <w:color w:val="000000"/>
                <w:lang w:val="ru-RU" w:eastAsia="en-US"/>
              </w:rPr>
              <w:t>що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надаються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національним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оператором.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Згідно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з </w:t>
            </w:r>
            <w:proofErr w:type="spellStart"/>
            <w:r w:rsidRPr="00627C51">
              <w:rPr>
                <w:color w:val="000000"/>
                <w:lang w:val="ru-RU" w:eastAsia="en-US"/>
              </w:rPr>
              <w:t>вимогами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п.80 Правил </w:t>
            </w:r>
            <w:proofErr w:type="spellStart"/>
            <w:r w:rsidRPr="00627C51">
              <w:rPr>
                <w:color w:val="000000"/>
                <w:lang w:val="ru-RU" w:eastAsia="en-US"/>
              </w:rPr>
              <w:t>надання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послуг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поштового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зв’язку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,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затверджених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постановою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Кабінету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Міні</w:t>
            </w:r>
            <w:proofErr w:type="gramStart"/>
            <w:r w:rsidRPr="00627C51">
              <w:rPr>
                <w:color w:val="000000"/>
                <w:lang w:val="ru-RU" w:eastAsia="en-US"/>
              </w:rPr>
              <w:t>стр</w:t>
            </w:r>
            <w:proofErr w:type="gramEnd"/>
            <w:r w:rsidRPr="00627C51">
              <w:rPr>
                <w:color w:val="000000"/>
                <w:lang w:val="ru-RU" w:eastAsia="en-US"/>
              </w:rPr>
              <w:t>ів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України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r w:rsidR="0099176E" w:rsidRPr="0099176E">
              <w:rPr>
                <w:color w:val="000000"/>
                <w:lang w:val="ru-RU" w:eastAsia="en-US"/>
              </w:rPr>
              <w:t>“</w:t>
            </w:r>
            <w:r w:rsidRPr="00627C51">
              <w:rPr>
                <w:color w:val="000000"/>
                <w:lang w:val="ru-RU" w:eastAsia="en-US"/>
              </w:rPr>
              <w:t xml:space="preserve">Про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затвердження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Правил </w:t>
            </w:r>
            <w:proofErr w:type="spellStart"/>
            <w:r w:rsidRPr="00627C51">
              <w:rPr>
                <w:color w:val="000000"/>
                <w:lang w:val="ru-RU" w:eastAsia="en-US"/>
              </w:rPr>
              <w:t>надання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послуг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поштового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зв’язку</w:t>
            </w:r>
            <w:proofErr w:type="spellEnd"/>
            <w:r w:rsidR="0099176E" w:rsidRPr="0099176E">
              <w:rPr>
                <w:color w:val="000000"/>
                <w:lang w:val="ru-RU" w:eastAsia="en-US"/>
              </w:rPr>
              <w:t>”</w:t>
            </w:r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від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05.03.2009р. №270,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закупівля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марок </w:t>
            </w:r>
            <w:proofErr w:type="spellStart"/>
            <w:r w:rsidRPr="00627C51">
              <w:rPr>
                <w:color w:val="000000"/>
                <w:lang w:val="ru-RU" w:eastAsia="en-US"/>
              </w:rPr>
              <w:t>необхідна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для </w:t>
            </w:r>
            <w:proofErr w:type="spellStart"/>
            <w:r w:rsidRPr="00627C51">
              <w:rPr>
                <w:color w:val="000000"/>
                <w:lang w:val="ru-RU" w:eastAsia="en-US"/>
              </w:rPr>
              <w:t>підтвердження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оплати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послуг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поштового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зв’язку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. АТ </w:t>
            </w:r>
            <w:r w:rsidR="0099176E" w:rsidRPr="0099176E">
              <w:rPr>
                <w:color w:val="000000"/>
                <w:lang w:val="ru-RU" w:eastAsia="en-US"/>
              </w:rPr>
              <w:t>“</w:t>
            </w:r>
            <w:proofErr w:type="spellStart"/>
            <w:r w:rsidRPr="00627C51">
              <w:rPr>
                <w:color w:val="000000"/>
                <w:lang w:val="ru-RU" w:eastAsia="en-US"/>
              </w:rPr>
              <w:t>Укрпошта</w:t>
            </w:r>
            <w:proofErr w:type="spellEnd"/>
            <w:r w:rsidR="0099176E" w:rsidRPr="0099176E">
              <w:rPr>
                <w:color w:val="000000"/>
                <w:lang w:val="ru-RU" w:eastAsia="en-US"/>
              </w:rPr>
              <w:t>”</w:t>
            </w:r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відповідно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до </w:t>
            </w:r>
            <w:proofErr w:type="spellStart"/>
            <w:r w:rsidRPr="00627C51">
              <w:rPr>
                <w:color w:val="000000"/>
                <w:lang w:val="ru-RU" w:eastAsia="en-US"/>
              </w:rPr>
              <w:t>статті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15 Закону </w:t>
            </w:r>
            <w:proofErr w:type="spellStart"/>
            <w:r w:rsidRPr="00627C51">
              <w:rPr>
                <w:color w:val="000000"/>
                <w:lang w:val="ru-RU" w:eastAsia="en-US"/>
              </w:rPr>
              <w:t>України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r w:rsidR="0099176E" w:rsidRPr="0099176E">
              <w:rPr>
                <w:color w:val="000000"/>
                <w:lang w:val="ru-RU" w:eastAsia="en-US"/>
              </w:rPr>
              <w:t>“</w:t>
            </w:r>
            <w:r w:rsidRPr="00627C51">
              <w:rPr>
                <w:color w:val="000000"/>
                <w:lang w:val="ru-RU" w:eastAsia="en-US"/>
              </w:rPr>
              <w:t xml:space="preserve">Про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поштовий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зв’язок</w:t>
            </w:r>
            <w:proofErr w:type="spellEnd"/>
            <w:r w:rsidR="0099176E" w:rsidRPr="0099176E">
              <w:rPr>
                <w:color w:val="000000"/>
                <w:lang w:val="ru-RU" w:eastAsia="en-US"/>
              </w:rPr>
              <w:t>”</w:t>
            </w:r>
            <w:r w:rsidRPr="00627C51">
              <w:rPr>
                <w:color w:val="000000"/>
                <w:lang w:val="ru-RU" w:eastAsia="en-US"/>
              </w:rPr>
              <w:t xml:space="preserve">, як </w:t>
            </w:r>
            <w:proofErr w:type="spellStart"/>
            <w:r w:rsidRPr="00627C51">
              <w:rPr>
                <w:color w:val="000000"/>
                <w:lang w:val="ru-RU" w:eastAsia="en-US"/>
              </w:rPr>
              <w:t>національний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оператор </w:t>
            </w:r>
            <w:proofErr w:type="spellStart"/>
            <w:r w:rsidRPr="00627C51">
              <w:rPr>
                <w:color w:val="000000"/>
                <w:lang w:val="ru-RU" w:eastAsia="en-US"/>
              </w:rPr>
              <w:t>має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виключне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право на: </w:t>
            </w:r>
            <w:proofErr w:type="spellStart"/>
            <w:r w:rsidRPr="00627C51">
              <w:rPr>
                <w:color w:val="000000"/>
                <w:lang w:val="ru-RU" w:eastAsia="en-US"/>
              </w:rPr>
              <w:t>видання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, </w:t>
            </w:r>
            <w:proofErr w:type="spellStart"/>
            <w:r w:rsidRPr="00627C51">
              <w:rPr>
                <w:color w:val="000000"/>
                <w:lang w:val="ru-RU" w:eastAsia="en-US"/>
              </w:rPr>
              <w:t>введення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gramStart"/>
            <w:r w:rsidRPr="00627C51">
              <w:rPr>
                <w:color w:val="000000"/>
                <w:lang w:val="ru-RU" w:eastAsia="en-US"/>
              </w:rPr>
              <w:t>в</w:t>
            </w:r>
            <w:proofErr w:type="gram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обіг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gramStart"/>
            <w:r w:rsidRPr="00627C51">
              <w:rPr>
                <w:color w:val="000000"/>
                <w:lang w:val="ru-RU" w:eastAsia="en-US"/>
              </w:rPr>
              <w:t>та</w:t>
            </w:r>
            <w:proofErr w:type="gram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організацію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lang w:val="ru-RU" w:eastAsia="en-US"/>
              </w:rPr>
              <w:t>розповсюдження</w:t>
            </w:r>
            <w:proofErr w:type="spellEnd"/>
            <w:r>
              <w:rPr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lang w:val="ru-RU" w:eastAsia="en-US"/>
              </w:rPr>
              <w:t>поштових</w:t>
            </w:r>
            <w:proofErr w:type="spellEnd"/>
            <w:r>
              <w:rPr>
                <w:color w:val="000000"/>
                <w:lang w:val="ru-RU" w:eastAsia="en-US"/>
              </w:rPr>
              <w:t xml:space="preserve"> марок.</w:t>
            </w:r>
          </w:p>
          <w:p w:rsidR="00627C51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627C51">
              <w:rPr>
                <w:color w:val="000000"/>
                <w:lang w:val="ru-RU" w:eastAsia="en-US"/>
              </w:rPr>
              <w:t>Тарифи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r>
              <w:rPr>
                <w:color w:val="000000"/>
                <w:lang w:val="ru-RU" w:eastAsia="en-US"/>
              </w:rPr>
              <w:t xml:space="preserve">на </w:t>
            </w:r>
            <w:proofErr w:type="spellStart"/>
            <w:r>
              <w:rPr>
                <w:color w:val="000000"/>
                <w:lang w:val="ru-RU" w:eastAsia="en-US"/>
              </w:rPr>
              <w:t>літерні</w:t>
            </w:r>
            <w:proofErr w:type="spellEnd"/>
            <w:r>
              <w:rPr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color w:val="000000"/>
                <w:lang w:val="ru-RU" w:eastAsia="en-US"/>
              </w:rPr>
              <w:t>поштові</w:t>
            </w:r>
            <w:proofErr w:type="spellEnd"/>
            <w:r>
              <w:rPr>
                <w:color w:val="000000"/>
                <w:lang w:val="ru-RU" w:eastAsia="en-US"/>
              </w:rPr>
              <w:t xml:space="preserve"> марки на 2025</w:t>
            </w:r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proofErr w:type="gramStart"/>
            <w:r w:rsidRPr="00627C51">
              <w:rPr>
                <w:color w:val="000000"/>
                <w:lang w:val="ru-RU" w:eastAsia="en-US"/>
              </w:rPr>
              <w:t>р</w:t>
            </w:r>
            <w:proofErr w:type="gramEnd"/>
            <w:r w:rsidRPr="00627C51">
              <w:rPr>
                <w:color w:val="000000"/>
                <w:lang w:val="ru-RU" w:eastAsia="en-US"/>
              </w:rPr>
              <w:t>ік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lastRenderedPageBreak/>
              <w:t>опубліковано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на </w:t>
            </w:r>
            <w:proofErr w:type="spellStart"/>
            <w:r w:rsidRPr="00627C51">
              <w:rPr>
                <w:color w:val="000000"/>
                <w:lang w:val="ru-RU" w:eastAsia="en-US"/>
              </w:rPr>
              <w:t>офіційному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Веб</w:t>
            </w:r>
            <w:r>
              <w:rPr>
                <w:color w:val="000000"/>
                <w:lang w:val="ru-RU" w:eastAsia="en-US"/>
              </w:rPr>
              <w:t>-</w:t>
            </w:r>
            <w:proofErr w:type="spellStart"/>
            <w:r>
              <w:rPr>
                <w:color w:val="000000"/>
                <w:lang w:val="ru-RU" w:eastAsia="en-US"/>
              </w:rPr>
              <w:t>сайті</w:t>
            </w:r>
            <w:proofErr w:type="spellEnd"/>
            <w:r>
              <w:rPr>
                <w:color w:val="000000"/>
                <w:lang w:val="ru-RU" w:eastAsia="en-US"/>
              </w:rPr>
              <w:t>  </w:t>
            </w:r>
            <w:proofErr w:type="spellStart"/>
            <w:r>
              <w:rPr>
                <w:color w:val="000000"/>
                <w:lang w:val="ru-RU" w:eastAsia="en-US"/>
              </w:rPr>
              <w:t>національного</w:t>
            </w:r>
            <w:proofErr w:type="spellEnd"/>
            <w:r>
              <w:rPr>
                <w:color w:val="000000"/>
                <w:lang w:val="ru-RU" w:eastAsia="en-US"/>
              </w:rPr>
              <w:t xml:space="preserve"> оператора </w:t>
            </w:r>
            <w:proofErr w:type="spellStart"/>
            <w:r w:rsidRPr="00627C51">
              <w:rPr>
                <w:color w:val="000000"/>
                <w:lang w:val="ru-RU" w:eastAsia="en-US"/>
              </w:rPr>
              <w:t>поштового</w:t>
            </w:r>
            <w:proofErr w:type="spellEnd"/>
            <w:r w:rsidRPr="00627C51">
              <w:rPr>
                <w:color w:val="000000"/>
                <w:lang w:val="ru-RU" w:eastAsia="en-US"/>
              </w:rPr>
              <w:t xml:space="preserve"> </w:t>
            </w:r>
            <w:proofErr w:type="spellStart"/>
            <w:r w:rsidRPr="00627C51">
              <w:rPr>
                <w:color w:val="000000"/>
                <w:lang w:val="ru-RU" w:eastAsia="en-US"/>
              </w:rPr>
              <w:t>зв’язку</w:t>
            </w:r>
            <w:proofErr w:type="spellEnd"/>
            <w:r w:rsidRPr="00627C51">
              <w:rPr>
                <w:color w:val="000000"/>
                <w:lang w:val="ru-RU" w:eastAsia="en-US"/>
              </w:rPr>
              <w:t>:</w:t>
            </w:r>
          </w:p>
          <w:p w:rsidR="00627C51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627C51">
              <w:rPr>
                <w:color w:val="000000"/>
                <w:lang w:val="ru-RU" w:eastAsia="en-US"/>
              </w:rPr>
              <w:t xml:space="preserve"> </w:t>
            </w:r>
            <w:hyperlink r:id="rId6" w:history="1">
              <w:r w:rsidRPr="004B71D0">
                <w:rPr>
                  <w:rStyle w:val="a8"/>
                  <w:lang w:val="ru-RU" w:eastAsia="en-US"/>
                </w:rPr>
                <w:t>https://www.ukrposhta.ua/ua/taryfy-literni-poshtovi-marky</w:t>
              </w:r>
            </w:hyperlink>
            <w:r w:rsidRPr="00627C51">
              <w:rPr>
                <w:color w:val="000000"/>
                <w:lang w:eastAsia="en-US"/>
              </w:rPr>
              <w:t>.</w:t>
            </w:r>
          </w:p>
          <w:p w:rsidR="00627C51" w:rsidRPr="00627C51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Номінальна вартість марки поштової </w:t>
            </w:r>
            <w:proofErr w:type="spellStart"/>
            <w:r>
              <w:rPr>
                <w:color w:val="000000"/>
                <w:lang w:eastAsia="en-US"/>
              </w:rPr>
              <w:t>стандарстної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 w:rsidR="0099176E" w:rsidRPr="0099176E">
              <w:rPr>
                <w:color w:val="000000"/>
                <w:lang w:val="ru-RU" w:eastAsia="en-US"/>
              </w:rPr>
              <w:t>“</w:t>
            </w:r>
            <w:r>
              <w:rPr>
                <w:color w:val="000000"/>
                <w:lang w:val="en-US" w:eastAsia="en-US"/>
              </w:rPr>
              <w:t>U</w:t>
            </w:r>
            <w:r w:rsidR="0099176E" w:rsidRPr="0099176E">
              <w:rPr>
                <w:color w:val="000000"/>
                <w:lang w:val="ru-RU" w:eastAsia="en-US"/>
              </w:rPr>
              <w:t>”</w:t>
            </w:r>
            <w:r>
              <w:rPr>
                <w:color w:val="000000"/>
                <w:lang w:eastAsia="en-US"/>
              </w:rPr>
              <w:t xml:space="preserve"> становить 20,00 грн. з ПДВ або 16,66667 грн. без ПДВ.</w:t>
            </w:r>
          </w:p>
          <w:p w:rsidR="00251620" w:rsidRDefault="00FB47C6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Очікувана вар</w:t>
            </w:r>
            <w:r w:rsidR="00BF15E7">
              <w:rPr>
                <w:color w:val="000000"/>
                <w:lang w:eastAsia="en-US"/>
              </w:rPr>
              <w:t xml:space="preserve">тість предмета закупівлі </w:t>
            </w:r>
            <w:r>
              <w:rPr>
                <w:color w:val="000000"/>
                <w:lang w:eastAsia="en-US"/>
              </w:rPr>
              <w:t xml:space="preserve">становить </w:t>
            </w:r>
          </w:p>
          <w:p w:rsidR="00BB200C" w:rsidRPr="00FB47C6" w:rsidRDefault="00FB47C6" w:rsidP="0005039A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(</w:t>
            </w:r>
            <w:r w:rsidR="001B5691" w:rsidRPr="001B5691">
              <w:rPr>
                <w:color w:val="000000"/>
                <w:lang w:val="ru-RU" w:eastAsia="en-US"/>
              </w:rPr>
              <w:t>171 120</w:t>
            </w:r>
            <w:r w:rsidR="00251620">
              <w:rPr>
                <w:color w:val="000000"/>
                <w:lang w:eastAsia="en-US"/>
              </w:rPr>
              <w:t xml:space="preserve"> шт. х 16,66667 грн.</w:t>
            </w:r>
            <w:r>
              <w:rPr>
                <w:color w:val="000000"/>
                <w:lang w:eastAsia="en-US"/>
              </w:rPr>
              <w:t xml:space="preserve"> х </w:t>
            </w:r>
            <w:r w:rsidR="00251620">
              <w:rPr>
                <w:color w:val="000000"/>
                <w:lang w:eastAsia="en-US"/>
              </w:rPr>
              <w:t>1,2</w:t>
            </w:r>
            <w:r>
              <w:rPr>
                <w:color w:val="000000"/>
                <w:lang w:eastAsia="en-US"/>
              </w:rPr>
              <w:t xml:space="preserve">) </w:t>
            </w:r>
            <w:r w:rsidR="001B5691" w:rsidRPr="00E51876">
              <w:rPr>
                <w:color w:val="000000"/>
                <w:lang w:val="ru-RU" w:eastAsia="en-US"/>
              </w:rPr>
              <w:t xml:space="preserve"> </w:t>
            </w:r>
            <w:r w:rsidR="00CF32BD" w:rsidRPr="00CF32BD">
              <w:rPr>
                <w:color w:val="000000"/>
                <w:lang w:eastAsia="en-US"/>
              </w:rPr>
              <w:t>3</w:t>
            </w:r>
            <w:r w:rsidR="00CF32BD">
              <w:rPr>
                <w:color w:val="000000"/>
                <w:lang w:val="en-US" w:eastAsia="en-US"/>
              </w:rPr>
              <w:t> </w:t>
            </w:r>
            <w:r w:rsidR="00CF32BD" w:rsidRPr="00CF32BD">
              <w:rPr>
                <w:color w:val="000000"/>
                <w:lang w:eastAsia="en-US"/>
              </w:rPr>
              <w:t>422</w:t>
            </w:r>
            <w:r w:rsidR="00CF32BD" w:rsidRPr="0099176E">
              <w:rPr>
                <w:color w:val="000000"/>
                <w:lang w:val="ru-RU" w:eastAsia="en-US"/>
              </w:rPr>
              <w:t xml:space="preserve"> </w:t>
            </w:r>
            <w:r w:rsidR="00CF32BD" w:rsidRPr="00CF32BD">
              <w:rPr>
                <w:color w:val="000000"/>
                <w:lang w:eastAsia="en-US"/>
              </w:rPr>
              <w:t>400,68</w:t>
            </w:r>
            <w:r w:rsidR="00BD560F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гривень.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5039A"/>
    <w:rsid w:val="00081EE7"/>
    <w:rsid w:val="000A3CA6"/>
    <w:rsid w:val="000A3FD7"/>
    <w:rsid w:val="001B5691"/>
    <w:rsid w:val="001C5536"/>
    <w:rsid w:val="001D3DCE"/>
    <w:rsid w:val="00251620"/>
    <w:rsid w:val="00275A2F"/>
    <w:rsid w:val="00385FEF"/>
    <w:rsid w:val="0038681A"/>
    <w:rsid w:val="003E1405"/>
    <w:rsid w:val="005A6F58"/>
    <w:rsid w:val="005D3261"/>
    <w:rsid w:val="00627C51"/>
    <w:rsid w:val="00704B17"/>
    <w:rsid w:val="00723464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BB200C"/>
    <w:rsid w:val="00BD560F"/>
    <w:rsid w:val="00BF15E7"/>
    <w:rsid w:val="00C02736"/>
    <w:rsid w:val="00C82287"/>
    <w:rsid w:val="00C84D83"/>
    <w:rsid w:val="00CF32BD"/>
    <w:rsid w:val="00D6178B"/>
    <w:rsid w:val="00D7716D"/>
    <w:rsid w:val="00D91C79"/>
    <w:rsid w:val="00E51876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2025-11-18T06:47:00Z</cp:lastPrinted>
  <dcterms:created xsi:type="dcterms:W3CDTF">2022-10-26T05:22:00Z</dcterms:created>
  <dcterms:modified xsi:type="dcterms:W3CDTF">2025-11-18T07:49:00Z</dcterms:modified>
</cp:coreProperties>
</file>