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6095"/>
      </w:tblGrid>
      <w:tr w:rsidR="00FE4AB5" w:rsidRPr="00D7716D" w:rsidTr="00FE4AB5">
        <w:tc>
          <w:tcPr>
            <w:tcW w:w="9889" w:type="dxa"/>
            <w:gridSpan w:val="3"/>
            <w:shd w:val="clear" w:color="auto" w:fill="auto"/>
          </w:tcPr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предмета закупівлі, розміру бюджетного призначення,</w:t>
            </w:r>
          </w:p>
          <w:p w:rsidR="00984BCB" w:rsidRPr="00D7716D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365EF6" w:rsidRPr="00D7716D" w:rsidTr="00901D8D">
        <w:trPr>
          <w:trHeight w:val="724"/>
        </w:trPr>
        <w:tc>
          <w:tcPr>
            <w:tcW w:w="675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Назва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365EF6" w:rsidRDefault="001E7281" w:rsidP="00BF591D">
            <w:pPr>
              <w:pStyle w:val="3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Послуги з технічного обслуговування ліфтів</w:t>
            </w:r>
          </w:p>
          <w:p w:rsidR="001E7281" w:rsidRDefault="00365EF6" w:rsidP="00BF591D">
            <w:pPr>
              <w:pStyle w:val="3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за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kern w:val="2"/>
                <w:lang w:eastAsia="zh-CN"/>
              </w:rPr>
              <w:t xml:space="preserve">ДК 021:2015: </w:t>
            </w:r>
            <w:r w:rsidR="001E7281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  <w:lang w:eastAsia="en-US"/>
              </w:rPr>
              <w:t>50750000-7</w:t>
            </w:r>
            <w:r>
              <w:rPr>
                <w:rFonts w:ascii="Times New Roman" w:hAnsi="Times New Roman" w:cs="Times New Roman"/>
                <w:b w:val="0"/>
                <w:color w:val="auto"/>
                <w:shd w:val="clear" w:color="auto" w:fill="FDFEFD"/>
                <w:lang w:eastAsia="en-US"/>
              </w:rPr>
              <w:t>- </w:t>
            </w:r>
            <w:r w:rsidR="001E7281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Послуги з технічного обслуговування ліфті</w:t>
            </w:r>
            <w:proofErr w:type="gramStart"/>
            <w:r w:rsidR="001E7281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365EF6" w:rsidRDefault="00365EF6" w:rsidP="00BF591D">
            <w:pPr>
              <w:pStyle w:val="3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6D6D6D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(ідентифікатор закупівлі: UA-2022-12-</w:t>
            </w:r>
            <w:r w:rsidR="001E7281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-0</w:t>
            </w:r>
            <w:r w:rsidR="001E7281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13374</w:t>
            </w: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-a)</w:t>
            </w:r>
          </w:p>
        </w:tc>
      </w:tr>
      <w:tr w:rsidR="00365EF6" w:rsidRPr="00D7716D" w:rsidTr="00901D8D">
        <w:trPr>
          <w:trHeight w:val="3440"/>
        </w:trPr>
        <w:tc>
          <w:tcPr>
            <w:tcW w:w="675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027BE7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>Технічні та якісні характеристики предмета закупівлі визначені відповідно до потреб Головного управління ДПС у Черкаській області з урахуванням</w:t>
            </w:r>
            <w:r w:rsidR="00027BE7">
              <w:rPr>
                <w:rFonts w:ascii="Times New Roman" w:hAnsi="Times New Roman"/>
                <w:szCs w:val="24"/>
              </w:rPr>
              <w:t>:</w:t>
            </w:r>
          </w:p>
          <w:p w:rsidR="00C8409F" w:rsidRPr="00C8409F" w:rsidRDefault="00027BE7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8409F" w:rsidRPr="00C8409F">
              <w:rPr>
                <w:rFonts w:ascii="Times New Roman" w:hAnsi="Times New Roman"/>
                <w:szCs w:val="24"/>
              </w:rPr>
              <w:t xml:space="preserve"> Правила будови і безпечної експлуатації ліфтів (ПББЕЛ)</w:t>
            </w:r>
          </w:p>
          <w:p w:rsidR="00C8409F" w:rsidRPr="00C8409F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>- ДСТУ EN 13015:2013 Технічне обслуговування ліфтів і ескалаторів. Норми для інструкцій з технічного обслуговування (EN 13015:2001+А1:2008, IDT)</w:t>
            </w:r>
          </w:p>
          <w:p w:rsidR="00C8409F" w:rsidRPr="00C8409F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>- ДСТУ 7310:2013 Установки ліфтові. Ліфти класів I, II, III, IV, V та VI. Правила організовування, проведення та приймання монтувальних робіт - КД 36.1-001-2000</w:t>
            </w:r>
          </w:p>
          <w:p w:rsidR="00C8409F" w:rsidRPr="00C8409F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 xml:space="preserve">- «Положення про систему технічного обслуговування та ремонту ліфтів в Україні» (затверджено Наказом Державного комітетом будівництва, архітектури та житлової політики України від 10.04.2000 №73) </w:t>
            </w:r>
          </w:p>
          <w:p w:rsidR="00C8409F" w:rsidRPr="00C8409F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 xml:space="preserve">- «Правил будови і безпечної експлуатації ліфтів» НПАОП 0.00-1.02.08 (затверджено Наказом Державного комітету України з промислової безпеки, охорони  праці та гірничого нагляду від 01.09.2008 № 190) </w:t>
            </w:r>
          </w:p>
          <w:p w:rsidR="00C8409F" w:rsidRPr="00C8409F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 xml:space="preserve">- «Правил технічної експлуатації електроустановок споживачів» (затверджено Наказом Міністерства палива та енергетики України від 25.07.2006 №258) </w:t>
            </w:r>
          </w:p>
          <w:p w:rsidR="00C8409F" w:rsidRPr="00C8409F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 xml:space="preserve">- «Правилами безпечної експлуатації електроустановок споживачів» ДНАОП 0.00-1.21-98 (затверджено наказом Держнаглядохоронпраці України від 09.01.98 № 4) </w:t>
            </w:r>
          </w:p>
          <w:p w:rsidR="00C8409F" w:rsidRPr="00C8409F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>- Закону України «Про охорону праці»</w:t>
            </w:r>
          </w:p>
          <w:p w:rsidR="00365EF6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>- Інших нормативно-правових актів.</w:t>
            </w:r>
          </w:p>
          <w:p w:rsidR="00027BE7" w:rsidRDefault="00027BE7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867BB">
              <w:rPr>
                <w:rFonts w:ascii="Times New Roman" w:hAnsi="Times New Roman"/>
                <w:kern w:val="36"/>
                <w:bdr w:val="none" w:sz="0" w:space="0" w:color="auto" w:frame="1"/>
              </w:rPr>
              <w:t xml:space="preserve">Інформація про 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технічні, </w:t>
            </w:r>
            <w:r w:rsidRPr="007867BB">
              <w:rPr>
                <w:rFonts w:ascii="Times New Roman" w:hAnsi="Times New Roman"/>
                <w:color w:val="000000"/>
                <w:lang w:eastAsia="zh-CN"/>
              </w:rPr>
              <w:t>якісні та інші характеристики предмета закупівлі визначено в Додатку №3 тендерної документації</w:t>
            </w:r>
          </w:p>
        </w:tc>
      </w:tr>
      <w:tr w:rsidR="00365EF6" w:rsidRPr="00D7716D" w:rsidTr="00901D8D">
        <w:tc>
          <w:tcPr>
            <w:tcW w:w="675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095" w:type="dxa"/>
            <w:shd w:val="clear" w:color="auto" w:fill="auto"/>
          </w:tcPr>
          <w:p w:rsidR="00027BE7" w:rsidRDefault="00365EF6" w:rsidP="00027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</w:t>
            </w:r>
            <w:r w:rsidR="00027BE7">
              <w:rPr>
                <w:lang w:eastAsia="en-US"/>
              </w:rPr>
              <w:t xml:space="preserve">враховуючи аналіз цінових пропозицій від учасників ринку. </w:t>
            </w:r>
          </w:p>
          <w:p w:rsidR="001E7281" w:rsidRDefault="001E7281" w:rsidP="001E7281">
            <w:pPr>
              <w:spacing w:line="276" w:lineRule="auto"/>
              <w:jc w:val="both"/>
              <w:rPr>
                <w:lang w:eastAsia="en-US"/>
              </w:rPr>
            </w:pPr>
          </w:p>
          <w:p w:rsidR="00365EF6" w:rsidRDefault="00365EF6" w:rsidP="00C8409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Розмір бюджетного призначення становить </w:t>
            </w:r>
            <w:r w:rsidR="001E7281">
              <w:rPr>
                <w:color w:val="000000"/>
                <w:lang w:eastAsia="en-US"/>
              </w:rPr>
              <w:t>220 800</w:t>
            </w:r>
            <w:r>
              <w:rPr>
                <w:color w:val="000000"/>
                <w:lang w:eastAsia="en-US"/>
              </w:rPr>
              <w:t xml:space="preserve"> грн.</w:t>
            </w:r>
          </w:p>
        </w:tc>
      </w:tr>
    </w:tbl>
    <w:p w:rsidR="00BB200C" w:rsidRDefault="00BB200C" w:rsidP="00C50E98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BB200C" w:rsidSect="009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1EE7"/>
    <w:rsid w:val="00000490"/>
    <w:rsid w:val="00027BE7"/>
    <w:rsid w:val="00081EE7"/>
    <w:rsid w:val="000A3CA6"/>
    <w:rsid w:val="000A3FD7"/>
    <w:rsid w:val="00197889"/>
    <w:rsid w:val="001D3DCE"/>
    <w:rsid w:val="001E7281"/>
    <w:rsid w:val="00365EF6"/>
    <w:rsid w:val="00383BB7"/>
    <w:rsid w:val="00385FEF"/>
    <w:rsid w:val="003E1405"/>
    <w:rsid w:val="004A3E17"/>
    <w:rsid w:val="004F0853"/>
    <w:rsid w:val="004F2AA2"/>
    <w:rsid w:val="00505FE3"/>
    <w:rsid w:val="005A6F58"/>
    <w:rsid w:val="005D3261"/>
    <w:rsid w:val="006570AD"/>
    <w:rsid w:val="007D69A8"/>
    <w:rsid w:val="00901D8D"/>
    <w:rsid w:val="00937F71"/>
    <w:rsid w:val="0095213A"/>
    <w:rsid w:val="00955681"/>
    <w:rsid w:val="00984BCB"/>
    <w:rsid w:val="00A537E3"/>
    <w:rsid w:val="00B203C1"/>
    <w:rsid w:val="00BB200C"/>
    <w:rsid w:val="00BF591D"/>
    <w:rsid w:val="00C02736"/>
    <w:rsid w:val="00C50E98"/>
    <w:rsid w:val="00C8409F"/>
    <w:rsid w:val="00C84D83"/>
    <w:rsid w:val="00D46F04"/>
    <w:rsid w:val="00D7716D"/>
    <w:rsid w:val="00D86916"/>
    <w:rsid w:val="00ED32DD"/>
    <w:rsid w:val="00FE4AB5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4F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2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2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AA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Perekopayko_NA</cp:lastModifiedBy>
  <cp:revision>20</cp:revision>
  <cp:lastPrinted>2023-01-05T07:35:00Z</cp:lastPrinted>
  <dcterms:created xsi:type="dcterms:W3CDTF">2022-10-26T05:22:00Z</dcterms:created>
  <dcterms:modified xsi:type="dcterms:W3CDTF">2023-01-05T08:02:00Z</dcterms:modified>
</cp:coreProperties>
</file>