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6095"/>
      </w:tblGrid>
      <w:tr w:rsidR="000E223E" w:rsidRPr="00D7716D" w:rsidTr="00DF0EE8">
        <w:tc>
          <w:tcPr>
            <w:tcW w:w="9889" w:type="dxa"/>
            <w:gridSpan w:val="3"/>
            <w:shd w:val="clear" w:color="auto" w:fill="auto"/>
          </w:tcPr>
          <w:p w:rsidR="000E223E" w:rsidRDefault="000E223E" w:rsidP="00DF0EE8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0E223E" w:rsidRDefault="000E223E" w:rsidP="00DF0EE8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0E223E" w:rsidRPr="00D7716D" w:rsidRDefault="000E223E" w:rsidP="00DF0EE8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0E223E" w:rsidRPr="00D7716D" w:rsidTr="00DF0EE8">
        <w:trPr>
          <w:trHeight w:val="724"/>
        </w:trPr>
        <w:tc>
          <w:tcPr>
            <w:tcW w:w="675" w:type="dxa"/>
            <w:shd w:val="clear" w:color="auto" w:fill="auto"/>
          </w:tcPr>
          <w:p w:rsidR="000E223E" w:rsidRPr="00D7716D" w:rsidRDefault="000E223E" w:rsidP="00DF0EE8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E223E" w:rsidRPr="00D7716D" w:rsidRDefault="000E223E" w:rsidP="00DF0EE8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0E223E" w:rsidRDefault="00162DCF" w:rsidP="00162DCF">
            <w:pPr>
              <w:pStyle w:val="3"/>
              <w:rPr>
                <w:rFonts w:ascii="Times New Roman" w:eastAsia="Times New Roman" w:hAnsi="Times New Roman" w:cs="Calibri"/>
                <w:b w:val="0"/>
                <w:color w:val="000000" w:themeColor="text1"/>
              </w:rPr>
            </w:pPr>
            <w:r w:rsidRPr="00162DCF">
              <w:rPr>
                <w:rFonts w:ascii="Times New Roman" w:eastAsia="Times New Roman" w:hAnsi="Times New Roman" w:cs="Calibri"/>
                <w:b w:val="0"/>
                <w:color w:val="000000" w:themeColor="text1"/>
              </w:rPr>
              <w:t xml:space="preserve">Електрична енергія </w:t>
            </w:r>
            <w:r w:rsidRPr="00162DCF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за кодом ДК 021:2015</w:t>
            </w:r>
            <w:r w:rsidR="00BD22AD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:</w:t>
            </w:r>
            <w:r w:rsidRPr="00162DCF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162DCF">
              <w:rPr>
                <w:rFonts w:ascii="Times New Roman" w:eastAsia="Times New Roman" w:hAnsi="Times New Roman" w:cs="Calibri"/>
                <w:b w:val="0"/>
                <w:color w:val="000000" w:themeColor="text1"/>
              </w:rPr>
              <w:t xml:space="preserve">09310000-5 </w:t>
            </w:r>
          </w:p>
          <w:p w:rsidR="001B160A" w:rsidRPr="001B160A" w:rsidRDefault="001B160A" w:rsidP="001B160A">
            <w:r>
              <w:rPr>
                <w:color w:val="000000"/>
                <w:lang w:eastAsia="en-US"/>
              </w:rPr>
              <w:t>(ідентифікатор закупівлі: UA-2022-12-12-006673-a)</w:t>
            </w:r>
          </w:p>
        </w:tc>
      </w:tr>
      <w:tr w:rsidR="000E223E" w:rsidRPr="00D7716D" w:rsidTr="00BD22AD">
        <w:trPr>
          <w:trHeight w:val="1266"/>
        </w:trPr>
        <w:tc>
          <w:tcPr>
            <w:tcW w:w="675" w:type="dxa"/>
            <w:shd w:val="clear" w:color="auto" w:fill="auto"/>
          </w:tcPr>
          <w:p w:rsidR="000E223E" w:rsidRPr="00D7716D" w:rsidRDefault="000E223E" w:rsidP="00DF0EE8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E223E" w:rsidRPr="00D7716D" w:rsidRDefault="000E223E" w:rsidP="00DF0EE8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BD22AD" w:rsidRPr="00BD22AD" w:rsidRDefault="00BD22AD" w:rsidP="00BD22AD">
            <w:pPr>
              <w:suppressAutoHyphens/>
              <w:ind w:firstLine="567"/>
              <w:jc w:val="both"/>
              <w:rPr>
                <w:rFonts w:eastAsiaTheme="minorHAnsi"/>
                <w:lang w:eastAsia="en-US"/>
              </w:rPr>
            </w:pPr>
            <w:r w:rsidRPr="00BD22AD">
              <w:rPr>
                <w:rFonts w:eastAsiaTheme="minorHAnsi"/>
                <w:lang w:eastAsia="en-US"/>
              </w:rPr>
              <w:t>Обсяг електр</w:t>
            </w:r>
            <w:r>
              <w:rPr>
                <w:rFonts w:eastAsiaTheme="minorHAnsi"/>
                <w:lang w:eastAsia="en-US"/>
              </w:rPr>
              <w:t>ичної енергії, що закуповується</w:t>
            </w:r>
            <w:r w:rsidRPr="00BD22AD">
              <w:rPr>
                <w:rFonts w:eastAsiaTheme="minorHAnsi"/>
                <w:lang w:val="ru-RU" w:eastAsia="en-US"/>
              </w:rPr>
              <w:t xml:space="preserve">: </w:t>
            </w:r>
            <w:r>
              <w:rPr>
                <w:rFonts w:eastAsiaTheme="minorHAnsi"/>
                <w:lang w:val="ru-RU" w:eastAsia="en-US"/>
              </w:rPr>
              <w:br/>
            </w:r>
            <w:r w:rsidRPr="00BD22AD">
              <w:rPr>
                <w:rFonts w:eastAsiaTheme="minorHAnsi"/>
                <w:lang w:val="ru-RU" w:eastAsia="en-US"/>
              </w:rPr>
              <w:t>1 000 000</w:t>
            </w:r>
            <w:r w:rsidRPr="00BD22AD">
              <w:rPr>
                <w:rFonts w:eastAsiaTheme="minorHAnsi"/>
                <w:lang w:eastAsia="en-US"/>
              </w:rPr>
              <w:t xml:space="preserve"> кВт*год.</w:t>
            </w:r>
          </w:p>
          <w:p w:rsidR="00BD22AD" w:rsidRPr="00BD22AD" w:rsidRDefault="00BD22AD" w:rsidP="00BD22AD">
            <w:pPr>
              <w:suppressAutoHyphens/>
              <w:ind w:firstLine="567"/>
              <w:jc w:val="both"/>
              <w:rPr>
                <w:rFonts w:eastAsiaTheme="minorHAnsi"/>
                <w:lang w:eastAsia="en-US"/>
              </w:rPr>
            </w:pPr>
            <w:r w:rsidRPr="00BD22AD">
              <w:rPr>
                <w:rFonts w:eastAsiaTheme="minorHAnsi"/>
                <w:lang w:eastAsia="en-US"/>
              </w:rPr>
              <w:t xml:space="preserve">2.Строк постачання: </w:t>
            </w:r>
            <w:r w:rsidRPr="00BD22AD">
              <w:rPr>
                <w:rFonts w:eastAsiaTheme="minorHAnsi"/>
                <w:lang w:val="ru-RU" w:eastAsia="en-US"/>
              </w:rPr>
              <w:t>01.01.2023-31.12.</w:t>
            </w:r>
            <w:r w:rsidRPr="00BD22AD">
              <w:rPr>
                <w:rFonts w:eastAsiaTheme="minorHAnsi"/>
                <w:lang w:eastAsia="en-US"/>
              </w:rPr>
              <w:t>2023 року.</w:t>
            </w:r>
          </w:p>
          <w:p w:rsidR="00BD22AD" w:rsidRPr="00BD22AD" w:rsidRDefault="00BD22AD" w:rsidP="00BD22AD">
            <w:pPr>
              <w:suppressAutoHyphens/>
              <w:ind w:firstLine="567"/>
              <w:jc w:val="both"/>
              <w:rPr>
                <w:rFonts w:eastAsiaTheme="minorHAnsi"/>
                <w:lang w:eastAsia="en-US"/>
              </w:rPr>
            </w:pPr>
            <w:r w:rsidRPr="00BD22AD">
              <w:rPr>
                <w:rFonts w:eastAsiaTheme="minorHAnsi"/>
                <w:lang w:eastAsia="en-US"/>
              </w:rPr>
              <w:t>3.Місце розташування об’єкта Замовника: згідно з таблицею</w:t>
            </w:r>
          </w:p>
          <w:p w:rsidR="00BD22AD" w:rsidRPr="00BD22AD" w:rsidRDefault="00BD22AD" w:rsidP="00BD22AD">
            <w:pPr>
              <w:suppressAutoHyphens/>
              <w:ind w:firstLine="567"/>
              <w:jc w:val="both"/>
              <w:rPr>
                <w:rFonts w:eastAsiaTheme="minorHAnsi"/>
                <w:lang w:eastAsia="en-US"/>
              </w:rPr>
            </w:pPr>
            <w:r w:rsidRPr="00BD22AD">
              <w:rPr>
                <w:rFonts w:eastAsiaTheme="minorHAnsi"/>
                <w:lang w:eastAsia="en-US"/>
              </w:rPr>
              <w:t>4.Клас напруги –  2</w:t>
            </w:r>
          </w:p>
          <w:p w:rsidR="00BD22AD" w:rsidRPr="00BD22AD" w:rsidRDefault="00BD22AD" w:rsidP="00BD22AD">
            <w:pPr>
              <w:suppressAutoHyphens/>
              <w:ind w:firstLine="567"/>
              <w:jc w:val="both"/>
              <w:rPr>
                <w:rFonts w:eastAsiaTheme="minorHAnsi"/>
                <w:lang w:eastAsia="en-US"/>
              </w:rPr>
            </w:pPr>
            <w:r w:rsidRPr="00BD22AD">
              <w:rPr>
                <w:rFonts w:eastAsiaTheme="minorHAnsi"/>
                <w:lang w:eastAsia="en-US"/>
              </w:rPr>
              <w:t xml:space="preserve">5.Група площадок вимірювання – група  </w:t>
            </w:r>
            <w:r w:rsidRPr="00BD22AD">
              <w:rPr>
                <w:rFonts w:eastAsiaTheme="minorHAnsi"/>
                <w:u w:val="single"/>
                <w:lang w:eastAsia="en-US"/>
              </w:rPr>
              <w:t xml:space="preserve">«б»  </w:t>
            </w:r>
            <w:r w:rsidRPr="00BD22AD">
              <w:rPr>
                <w:rFonts w:eastAsiaTheme="minorHAnsi"/>
                <w:lang w:eastAsia="en-US"/>
              </w:rPr>
              <w:t>кВт*год  .</w:t>
            </w:r>
          </w:p>
          <w:p w:rsidR="00BD22AD" w:rsidRPr="00BD22AD" w:rsidRDefault="00BD22AD" w:rsidP="00BD22AD">
            <w:pPr>
              <w:suppressAutoHyphens/>
              <w:ind w:firstLine="567"/>
              <w:jc w:val="both"/>
              <w:rPr>
                <w:rFonts w:eastAsiaTheme="minorHAnsi"/>
                <w:lang w:eastAsia="en-US"/>
              </w:rPr>
            </w:pPr>
            <w:r w:rsidRPr="00BD22AD">
              <w:rPr>
                <w:rFonts w:eastAsiaTheme="minorHAnsi"/>
                <w:lang w:eastAsia="en-US"/>
              </w:rPr>
              <w:t>6.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D22AD">
              <w:rPr>
                <w:rFonts w:eastAsiaTheme="minorHAnsi"/>
                <w:lang w:eastAsia="en-US"/>
              </w:rPr>
              <w:t>Форма оплати – «</w:t>
            </w:r>
            <w:proofErr w:type="spellStart"/>
            <w:r w:rsidRPr="00BD22AD">
              <w:rPr>
                <w:rFonts w:eastAsiaTheme="minorHAnsi"/>
                <w:lang w:eastAsia="en-US"/>
              </w:rPr>
              <w:t>післяоплата</w:t>
            </w:r>
            <w:proofErr w:type="spellEnd"/>
            <w:r w:rsidRPr="00BD22AD">
              <w:rPr>
                <w:rFonts w:eastAsiaTheme="minorHAnsi"/>
                <w:lang w:eastAsia="en-US"/>
              </w:rPr>
              <w:t>»</w:t>
            </w:r>
          </w:p>
          <w:p w:rsidR="00BD22AD" w:rsidRPr="00BD22AD" w:rsidRDefault="001B160A" w:rsidP="00BD22AD">
            <w:pPr>
              <w:suppressAutoHyphens/>
              <w:ind w:firstLine="567"/>
              <w:jc w:val="both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7. </w:t>
            </w:r>
            <w:r w:rsidR="00BD22AD" w:rsidRPr="00BD22AD">
              <w:rPr>
                <w:rFonts w:eastAsiaTheme="minorHAnsi"/>
                <w:lang w:eastAsia="en-US"/>
              </w:rPr>
              <w:t>ОСР – Регіональні філії ПАТ «</w:t>
            </w:r>
            <w:proofErr w:type="spellStart"/>
            <w:r w:rsidR="00BD22AD" w:rsidRPr="00BD22AD">
              <w:rPr>
                <w:rFonts w:eastAsiaTheme="minorHAnsi"/>
                <w:lang w:eastAsia="en-US"/>
              </w:rPr>
              <w:t>Черкасиобленерго</w:t>
            </w:r>
            <w:proofErr w:type="spellEnd"/>
            <w:r w:rsidR="00BD22AD" w:rsidRPr="00BD22AD">
              <w:rPr>
                <w:rFonts w:eastAsiaTheme="minorHAnsi"/>
                <w:lang w:eastAsia="en-US"/>
              </w:rPr>
              <w:t xml:space="preserve">» та АТ </w:t>
            </w:r>
            <w:r w:rsidR="00BD22AD" w:rsidRPr="00BD22AD">
              <w:rPr>
                <w:rFonts w:eastAsia="Calibri"/>
                <w:lang w:eastAsia="en-US"/>
              </w:rPr>
              <w:t xml:space="preserve"> «Укрзалізниця»</w:t>
            </w:r>
          </w:p>
          <w:p w:rsidR="000E223E" w:rsidRPr="00BD22AD" w:rsidRDefault="00BD22AD" w:rsidP="00FB0E7B">
            <w:pPr>
              <w:suppressAutoHyphens/>
              <w:ind w:firstLine="5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D22AD">
              <w:rPr>
                <w:rFonts w:eastAsiaTheme="minorHAnsi"/>
                <w:lang w:eastAsia="en-US"/>
              </w:rPr>
              <w:t>Умови постачання електричної енергії Споживачу повинні відповідати нормам чинного законодавства у сфері електроенергетики, які регулюють взаємовідносини сторін в процесі постачання електричної енергії</w:t>
            </w:r>
          </w:p>
        </w:tc>
      </w:tr>
      <w:tr w:rsidR="000E223E" w:rsidRPr="00D7716D" w:rsidTr="00DF0EE8">
        <w:tc>
          <w:tcPr>
            <w:tcW w:w="675" w:type="dxa"/>
            <w:shd w:val="clear" w:color="auto" w:fill="auto"/>
          </w:tcPr>
          <w:p w:rsidR="000E223E" w:rsidRPr="00D7716D" w:rsidRDefault="000E223E" w:rsidP="00DF0EE8">
            <w:pPr>
              <w:rPr>
                <w:color w:val="000000"/>
              </w:rPr>
            </w:pPr>
            <w:r w:rsidRPr="00D7716D">
              <w:rPr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E223E" w:rsidRPr="00D7716D" w:rsidRDefault="000E223E" w:rsidP="00DF0EE8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095" w:type="dxa"/>
            <w:shd w:val="clear" w:color="auto" w:fill="auto"/>
          </w:tcPr>
          <w:p w:rsidR="000E223E" w:rsidRDefault="000E223E" w:rsidP="00DF0EE8">
            <w:pPr>
              <w:jc w:val="both"/>
            </w:pPr>
            <w:r w:rsidRPr="00385FEF">
              <w:t>Розрахунок</w:t>
            </w:r>
            <w:r w:rsidRPr="00984BCB">
              <w:t xml:space="preserve">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</w:t>
            </w:r>
            <w:r w:rsidR="00BD22AD">
              <w:t>виходячи із доведених граничних обсягів видатків на 2023 рік</w:t>
            </w:r>
            <w:r w:rsidR="00BD22AD" w:rsidRPr="00BD22AD">
              <w:t xml:space="preserve">, </w:t>
            </w:r>
            <w:r w:rsidR="00BD22AD">
              <w:t>тарифу на даний товар</w:t>
            </w:r>
            <w:r w:rsidR="00BD22AD" w:rsidRPr="00BD22AD">
              <w:t xml:space="preserve">, </w:t>
            </w:r>
            <w:r w:rsidR="00BD22AD">
              <w:t>індексу інфляції та аналізу фактичного споживання електричної енергії протягом 2020-2022 років.</w:t>
            </w:r>
          </w:p>
          <w:p w:rsidR="00BD22AD" w:rsidRPr="00BD22AD" w:rsidRDefault="00BD22AD" w:rsidP="00DF0EE8">
            <w:pPr>
              <w:jc w:val="both"/>
            </w:pPr>
            <w:r w:rsidRPr="00D7716D">
              <w:rPr>
                <w:color w:val="000000"/>
              </w:rPr>
              <w:t>Розмір бюджетного призначення</w:t>
            </w:r>
            <w:r>
              <w:rPr>
                <w:color w:val="000000"/>
              </w:rPr>
              <w:t xml:space="preserve"> (згідно з кошторисом Головного управління ДПС у Черкаській області) </w:t>
            </w:r>
            <w:r w:rsidRPr="00D7716D">
              <w:rPr>
                <w:color w:val="000000"/>
              </w:rPr>
              <w:t xml:space="preserve">становить </w:t>
            </w:r>
            <w:r w:rsidRPr="004D5A85">
              <w:rPr>
                <w:color w:val="000000"/>
                <w:lang w:val="ru-RU"/>
              </w:rPr>
              <w:t>6</w:t>
            </w:r>
            <w:r w:rsidR="001B160A">
              <w:rPr>
                <w:color w:val="000000"/>
                <w:lang w:val="ru-RU"/>
              </w:rPr>
              <w:t xml:space="preserve"> </w:t>
            </w:r>
            <w:r w:rsidRPr="004D5A85">
              <w:rPr>
                <w:color w:val="000000"/>
                <w:lang w:val="ru-RU"/>
              </w:rPr>
              <w:t>50</w:t>
            </w:r>
            <w:r w:rsidR="001B160A">
              <w:rPr>
                <w:color w:val="000000"/>
                <w:lang w:val="ru-RU"/>
              </w:rPr>
              <w:t>0</w:t>
            </w:r>
            <w:r w:rsidRPr="00D7716D">
              <w:rPr>
                <w:color w:val="000000"/>
              </w:rPr>
              <w:t xml:space="preserve"> 000</w:t>
            </w:r>
            <w:r>
              <w:rPr>
                <w:color w:val="000000"/>
                <w:lang w:val="ru-RU"/>
              </w:rPr>
              <w:t>,</w:t>
            </w:r>
            <w:r w:rsidRPr="00D7716D">
              <w:rPr>
                <w:color w:val="000000"/>
                <w:lang w:val="ru-RU"/>
              </w:rPr>
              <w:t>00</w:t>
            </w:r>
            <w:r w:rsidRPr="00D7716D">
              <w:rPr>
                <w:color w:val="000000"/>
              </w:rPr>
              <w:t xml:space="preserve"> грн.</w:t>
            </w:r>
          </w:p>
        </w:tc>
      </w:tr>
    </w:tbl>
    <w:p w:rsidR="00BB200C" w:rsidRDefault="00BB200C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D22AD" w:rsidRDefault="00BD22AD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D22AD" w:rsidRDefault="00BD22AD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D22AD" w:rsidRDefault="00BD22AD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5FE3" w:rsidRDefault="00505FE3" w:rsidP="00BD22AD">
      <w:pPr>
        <w:rPr>
          <w:color w:val="000000"/>
        </w:rPr>
      </w:pPr>
    </w:p>
    <w:sectPr w:rsidR="00505FE3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1EE7"/>
    <w:rsid w:val="00000490"/>
    <w:rsid w:val="00081EE7"/>
    <w:rsid w:val="000A2D4A"/>
    <w:rsid w:val="000A3CA6"/>
    <w:rsid w:val="000A3FD7"/>
    <w:rsid w:val="000E223E"/>
    <w:rsid w:val="00162DCF"/>
    <w:rsid w:val="001B160A"/>
    <w:rsid w:val="001D3DCE"/>
    <w:rsid w:val="00385FEF"/>
    <w:rsid w:val="003E1405"/>
    <w:rsid w:val="004A3E17"/>
    <w:rsid w:val="004F2AA2"/>
    <w:rsid w:val="00505FE3"/>
    <w:rsid w:val="005A6F58"/>
    <w:rsid w:val="005D3261"/>
    <w:rsid w:val="006570AD"/>
    <w:rsid w:val="00901D8D"/>
    <w:rsid w:val="00937F71"/>
    <w:rsid w:val="0095213A"/>
    <w:rsid w:val="00955681"/>
    <w:rsid w:val="00984BCB"/>
    <w:rsid w:val="00A537E3"/>
    <w:rsid w:val="00BB200C"/>
    <w:rsid w:val="00BD22AD"/>
    <w:rsid w:val="00C02736"/>
    <w:rsid w:val="00C84D83"/>
    <w:rsid w:val="00D7716D"/>
    <w:rsid w:val="00FB0E7B"/>
    <w:rsid w:val="00FC1275"/>
    <w:rsid w:val="00FE4AB5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Perekopayko_NA</cp:lastModifiedBy>
  <cp:revision>16</cp:revision>
  <cp:lastPrinted>2022-12-15T13:36:00Z</cp:lastPrinted>
  <dcterms:created xsi:type="dcterms:W3CDTF">2022-10-26T05:22:00Z</dcterms:created>
  <dcterms:modified xsi:type="dcterms:W3CDTF">2022-12-19T12:38:00Z</dcterms:modified>
</cp:coreProperties>
</file>