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2831"/>
        <w:gridCol w:w="6095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FE4AB5" w:rsidRPr="00D7716D" w:rsidRDefault="00FE4AB5" w:rsidP="009076FA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E4AB5" w:rsidRPr="00D7716D" w:rsidTr="00D7716D">
        <w:trPr>
          <w:trHeight w:val="724"/>
        </w:trPr>
        <w:tc>
          <w:tcPr>
            <w:tcW w:w="963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FE4AB5" w:rsidRPr="00D7716D" w:rsidRDefault="00FE4AB5" w:rsidP="00FE4AB5">
            <w:pPr>
              <w:suppressAutoHyphens/>
              <w:spacing w:after="200"/>
              <w:jc w:val="both"/>
              <w:rPr>
                <w:kern w:val="2"/>
                <w:lang w:eastAsia="zh-CN"/>
              </w:rPr>
            </w:pPr>
            <w:r w:rsidRPr="00D7716D">
              <w:rPr>
                <w:bCs/>
                <w:iCs/>
                <w:kern w:val="2"/>
                <w:lang w:eastAsia="zh-CN"/>
              </w:rPr>
              <w:t>ДК 021:2015: 31220000-4 Придбання матеріалів для ремонту електромереж</w:t>
            </w:r>
          </w:p>
        </w:tc>
      </w:tr>
      <w:tr w:rsidR="00FE4AB5" w:rsidRPr="00D7716D" w:rsidTr="00D7716D">
        <w:trPr>
          <w:trHeight w:val="8068"/>
        </w:trPr>
        <w:tc>
          <w:tcPr>
            <w:tcW w:w="963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FE4AB5" w:rsidRPr="00D7716D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D7716D">
              <w:rPr>
                <w:color w:val="000000"/>
                <w:lang w:eastAsia="zh-CN"/>
              </w:rPr>
              <w:t>Технічні вимоги до товару визначені замовником в оголошенні про проведення спрощеної закупівлі.</w:t>
            </w:r>
          </w:p>
          <w:p w:rsidR="00FE4AB5" w:rsidRPr="00D7716D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>Якість продукції має бути підтверджена сертифікатом відповідності та/або декларацією про відпові</w:t>
            </w:r>
            <w:r w:rsidRPr="00D7716D">
              <w:rPr>
                <w:color w:val="000000"/>
                <w:lang w:eastAsia="zh-CN"/>
              </w:rPr>
              <w:t>дність на запропонований товар.</w:t>
            </w:r>
          </w:p>
          <w:p w:rsidR="00FE4AB5" w:rsidRPr="00FE4AB5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>Відповідність технічних та якісних характеристик запропонованого товару повинна бути підтверджена сканованою копією технічного паспорта та/або (технічна інформація (опис) виробника), що підтверджує запропоновані характеристики.</w:t>
            </w:r>
          </w:p>
          <w:p w:rsidR="00FE4AB5" w:rsidRPr="00FE4AB5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>Учасник повинен надати гарантійний лист, яким підтверджується відсутність факторів, що впливають на довкілля (підписаний, скріплений печаткою (за наявності), датований, поданий у сканованому форматі).</w:t>
            </w:r>
          </w:p>
          <w:p w:rsidR="00FE4AB5" w:rsidRPr="00FE4AB5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>Наявність документального підтвердження (скановані копії документів) того, що:</w:t>
            </w:r>
          </w:p>
          <w:p w:rsidR="00FE4AB5" w:rsidRPr="00FE4AB5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>- учасник є виробником товару (інформація в довільній формі за власноручним підписом уповноваженої особи Учасника, датована та завірена печаткою (у разі використання) або надати інший документ, що підтверджує статус виробника товару);</w:t>
            </w:r>
          </w:p>
          <w:p w:rsidR="00FE4AB5" w:rsidRPr="00FE4AB5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>- якщо учасник є представником, дилером або дистриб'ютором виробника товару – надати копію укладеного договору та/або дилерського сертифікату, довіреність, дистриб'юторського листа від виробника або офіційного представника виробника товару;</w:t>
            </w:r>
          </w:p>
          <w:p w:rsidR="00FE4AB5" w:rsidRPr="00FE4AB5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>- якщо учасник не є представником, дилером або дистриб'ютором виробника товару – надати гарантійний лист від виробника товару щодо гарантій постачання товару Учаснику для виконання зобов'язань за результатами конкурсних торгів.</w:t>
            </w:r>
          </w:p>
          <w:p w:rsidR="00FE4AB5" w:rsidRPr="00FE4AB5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>Всі витрати, пов’язані з доставкою товару, бере на себе учасник-переможець (Постачальник).</w:t>
            </w:r>
          </w:p>
          <w:p w:rsidR="00FE4AB5" w:rsidRPr="00FE4AB5" w:rsidRDefault="00FE4AB5" w:rsidP="00D7716D">
            <w:pPr>
              <w:suppressAutoHyphens/>
              <w:ind w:firstLine="708"/>
              <w:jc w:val="both"/>
              <w:rPr>
                <w:color w:val="000000"/>
                <w:lang w:eastAsia="zh-CN"/>
              </w:rPr>
            </w:pPr>
            <w:r w:rsidRPr="00FE4AB5">
              <w:rPr>
                <w:color w:val="000000"/>
                <w:lang w:eastAsia="zh-CN"/>
              </w:rPr>
              <w:t xml:space="preserve">Запропонований учасником у складі пропозиції товар повинен бути новим, технічно справним і таким, що не був у використанні. Усі товари (предмет закупівлі) повинні мати щільну та не пошкоджену упаковку, повинні бути придатними до використання відповідно гарантійного строку придатності. </w:t>
            </w:r>
          </w:p>
          <w:p w:rsidR="00FE4AB5" w:rsidRPr="00FE4AB5" w:rsidRDefault="00FE4AB5" w:rsidP="00D7716D">
            <w:pPr>
              <w:suppressAutoHyphens/>
              <w:ind w:firstLine="709"/>
              <w:jc w:val="both"/>
              <w:rPr>
                <w:rFonts w:eastAsia="Calibri"/>
                <w:lang w:eastAsia="zh-CN"/>
              </w:rPr>
            </w:pPr>
            <w:r w:rsidRPr="00FE4AB5">
              <w:rPr>
                <w:rFonts w:eastAsia="Calibri"/>
                <w:lang w:eastAsia="zh-CN"/>
              </w:rPr>
              <w:t>Основний технічний параметр, а саме строк служби, обов’язково має бути підтверджений виробником, а саме зазначений в технічних характеристиках в каталозі виробника чи паспорті (технічному описі).</w:t>
            </w:r>
          </w:p>
          <w:p w:rsidR="00FE4AB5" w:rsidRPr="00FE4AB5" w:rsidRDefault="00FE4AB5" w:rsidP="00D7716D">
            <w:pPr>
              <w:suppressAutoHyphens/>
              <w:ind w:firstLine="709"/>
              <w:jc w:val="both"/>
              <w:rPr>
                <w:rFonts w:eastAsia="Calibri"/>
                <w:lang w:val="ru-RU" w:eastAsia="zh-CN"/>
              </w:rPr>
            </w:pPr>
            <w:r w:rsidRPr="00FE4AB5">
              <w:rPr>
                <w:rFonts w:eastAsia="Calibri"/>
                <w:bCs/>
                <w:lang w:eastAsia="zh-CN"/>
              </w:rPr>
              <w:t xml:space="preserve">На підтвердження відповідності продукції, на продукцію вітчизняного та імпортного виробництва, постачальник повинен надати державний сертифікат </w:t>
            </w:r>
            <w:r w:rsidRPr="00FE4AB5">
              <w:rPr>
                <w:rFonts w:eastAsia="Calibri"/>
                <w:bCs/>
                <w:lang w:eastAsia="zh-CN"/>
              </w:rPr>
              <w:lastRenderedPageBreak/>
              <w:t xml:space="preserve">відповідності або мати позитивні висновки державної санітарно-епідеміологічної експертизи. Він повинен мати дійсний термін  дії на дату подання пропозиції, та на вимогу передати зразки </w:t>
            </w:r>
            <w:r w:rsidRPr="00FE4AB5">
              <w:rPr>
                <w:color w:val="000000"/>
                <w:lang w:eastAsia="zh-CN"/>
              </w:rPr>
              <w:t>запропонованого товару</w:t>
            </w:r>
            <w:r w:rsidRPr="00FE4AB5">
              <w:rPr>
                <w:rFonts w:eastAsia="Calibri"/>
                <w:bCs/>
                <w:lang w:eastAsia="zh-CN"/>
              </w:rPr>
              <w:t xml:space="preserve"> протягом двох робочих днів.</w:t>
            </w:r>
          </w:p>
          <w:p w:rsidR="00FE4AB5" w:rsidRPr="00FE4AB5" w:rsidRDefault="00FE4AB5" w:rsidP="00D7716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E4AB5">
              <w:rPr>
                <w:rFonts w:eastAsia="Calibri"/>
                <w:lang w:eastAsia="en-US"/>
              </w:rPr>
              <w:t>Учасники при поданні пропозиції повинні враховувати норми:</w:t>
            </w:r>
          </w:p>
          <w:p w:rsidR="00FE4AB5" w:rsidRPr="00FE4AB5" w:rsidRDefault="00FE4AB5" w:rsidP="00D7716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E4AB5">
              <w:rPr>
                <w:rFonts w:eastAsia="Calibri"/>
                <w:lang w:eastAsia="en-US"/>
              </w:rPr>
      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      </w:r>
          </w:p>
          <w:p w:rsidR="00FE4AB5" w:rsidRPr="00FE4AB5" w:rsidRDefault="00FE4AB5" w:rsidP="00D7716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E4AB5">
              <w:rPr>
                <w:rFonts w:eastAsia="Calibri"/>
                <w:lang w:eastAsia="en-US"/>
              </w:rPr>
              <w:t>-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</w:t>
            </w:r>
            <w:r w:rsidR="00D7716D" w:rsidRPr="00D7716D">
              <w:rPr>
                <w:rFonts w:eastAsia="Calibri"/>
                <w:lang w:eastAsia="en-US"/>
              </w:rPr>
              <w:t>е</w:t>
            </w:r>
            <w:r w:rsidRPr="00FE4AB5">
              <w:rPr>
                <w:rFonts w:eastAsia="Calibri"/>
                <w:lang w:eastAsia="en-US"/>
              </w:rPr>
              <w:t>риторію України в митному режимі імпорту товарів з російської федерації; постанови Кабінету Міністрів України від 30.12.2015 № 1147 «Про заборону ввезення на митну територію України товарів, що походять з російської федерації»;</w:t>
            </w:r>
          </w:p>
          <w:p w:rsidR="00FE4AB5" w:rsidRPr="00D7716D" w:rsidRDefault="00FE4AB5" w:rsidP="00D7716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E4AB5">
              <w:rPr>
                <w:rFonts w:eastAsia="Calibri"/>
                <w:lang w:eastAsia="en-US"/>
              </w:rPr>
              <w:t xml:space="preserve">- Закону України «Про забезпечення прав і свобод громадян та правовий режим на тимчасово окупованій території України» від 15.04.2014 </w:t>
            </w:r>
            <w:r w:rsidR="00D7716D">
              <w:rPr>
                <w:rFonts w:eastAsia="Calibri"/>
                <w:lang w:eastAsia="en-US"/>
              </w:rPr>
              <w:br/>
            </w:r>
            <w:r w:rsidRPr="00FE4AB5">
              <w:rPr>
                <w:rFonts w:eastAsia="Calibri"/>
                <w:lang w:eastAsia="en-US"/>
              </w:rPr>
              <w:t>№ 1207-VII.</w:t>
            </w:r>
          </w:p>
        </w:tc>
      </w:tr>
      <w:tr w:rsidR="00FE4AB5" w:rsidRPr="00D7716D" w:rsidTr="00D7716D">
        <w:tc>
          <w:tcPr>
            <w:tcW w:w="963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lastRenderedPageBreak/>
              <w:t>3</w:t>
            </w:r>
          </w:p>
        </w:tc>
        <w:tc>
          <w:tcPr>
            <w:tcW w:w="2831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FE4AB5" w:rsidRPr="00D7716D" w:rsidRDefault="00FE4AB5" w:rsidP="009076FA">
            <w:pPr>
              <w:jc w:val="both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Очікувана вартість предмета закупівлі розрахована з  урахуванням пункту 2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№ 275, </w:t>
            </w:r>
            <w:r w:rsidRPr="00D7716D">
              <w:rPr>
                <w:color w:val="000000"/>
                <w:lang w:eastAsia="ru-RU"/>
              </w:rPr>
              <w:t>на підставі закупівельних цін попередніх періодів, з урахуванням доведених розмірів бюджетних призначень</w:t>
            </w:r>
            <w:r w:rsidRPr="00D7716D">
              <w:rPr>
                <w:color w:val="000000"/>
              </w:rPr>
              <w:t>,  та становить 1300 000.00 грн.</w:t>
            </w:r>
          </w:p>
          <w:p w:rsidR="00FE4AB5" w:rsidRPr="00D7716D" w:rsidRDefault="00FE4AB5" w:rsidP="009076FA">
            <w:pPr>
              <w:jc w:val="both"/>
              <w:rPr>
                <w:color w:val="000000"/>
              </w:rPr>
            </w:pPr>
            <w:r w:rsidRPr="00D7716D">
              <w:rPr>
                <w:color w:val="000000"/>
              </w:rPr>
              <w:t xml:space="preserve">Розмір бюджетного призначення становить </w:t>
            </w:r>
            <w:r w:rsidR="00D7716D">
              <w:rPr>
                <w:color w:val="000000"/>
              </w:rPr>
              <w:br/>
            </w:r>
            <w:r w:rsidRPr="00D7716D">
              <w:rPr>
                <w:color w:val="000000"/>
              </w:rPr>
              <w:t>1300 000</w:t>
            </w:r>
            <w:r w:rsidRPr="00D7716D">
              <w:rPr>
                <w:color w:val="000000"/>
                <w:lang w:val="ru-RU"/>
              </w:rPr>
              <w:t>.00</w:t>
            </w:r>
            <w:r w:rsidRPr="00D7716D">
              <w:rPr>
                <w:color w:val="000000"/>
              </w:rPr>
              <w:t xml:space="preserve"> грн.</w:t>
            </w:r>
          </w:p>
        </w:tc>
      </w:tr>
    </w:tbl>
    <w:p w:rsidR="00937F71" w:rsidRPr="00D7716D" w:rsidRDefault="00937F71"/>
    <w:sectPr w:rsidR="00937F71" w:rsidRPr="00D7716D" w:rsidSect="0005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81EE7"/>
    <w:rsid w:val="00054627"/>
    <w:rsid w:val="00081EE7"/>
    <w:rsid w:val="00122ABB"/>
    <w:rsid w:val="001D3DCE"/>
    <w:rsid w:val="005D3261"/>
    <w:rsid w:val="00937F71"/>
    <w:rsid w:val="00D7716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5</cp:revision>
  <cp:lastPrinted>2022-10-27T09:59:00Z</cp:lastPrinted>
  <dcterms:created xsi:type="dcterms:W3CDTF">2022-10-26T05:22:00Z</dcterms:created>
  <dcterms:modified xsi:type="dcterms:W3CDTF">2022-10-28T05:24:00Z</dcterms:modified>
</cp:coreProperties>
</file>