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85" w:rsidRPr="00DD069B" w:rsidRDefault="00883085" w:rsidP="00883085">
      <w:pPr>
        <w:spacing w:before="100" w:beforeAutospacing="1" w:after="100" w:afterAutospacing="1"/>
        <w:jc w:val="center"/>
        <w:rPr>
          <w:b/>
          <w:szCs w:val="28"/>
          <w:u w:val="single"/>
        </w:rPr>
      </w:pPr>
      <w:r w:rsidRPr="00DD069B">
        <w:rPr>
          <w:b/>
          <w:szCs w:val="28"/>
          <w:u w:val="single"/>
        </w:rPr>
        <w:t>Ставки рентної плати за спеціальне використання води встановлюються у таких розмірах:</w:t>
      </w:r>
    </w:p>
    <w:p w:rsidR="00883085" w:rsidRPr="00E44B45" w:rsidRDefault="00883085" w:rsidP="00883085">
      <w:pPr>
        <w:spacing w:before="100" w:beforeAutospacing="1" w:after="100" w:afterAutospacing="1"/>
        <w:jc w:val="both"/>
        <w:rPr>
          <w:b/>
          <w:sz w:val="24"/>
        </w:rPr>
      </w:pPr>
      <w:r w:rsidRPr="00E44B45">
        <w:rPr>
          <w:b/>
          <w:sz w:val="24"/>
        </w:rPr>
        <w:t>за спеціальне використання поверхневих вод: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402"/>
      </w:tblGrid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Район річкових басейнів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Ставка рентної плати, гривень за 100 куб. метрів</w:t>
            </w:r>
          </w:p>
        </w:tc>
      </w:tr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</w:pPr>
            <w:r>
              <w:rPr>
                <w:sz w:val="24"/>
              </w:rPr>
              <w:t>Район басейну річки Дніпро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75,53</w:t>
            </w:r>
          </w:p>
        </w:tc>
      </w:tr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</w:pPr>
            <w:r>
              <w:rPr>
                <w:sz w:val="24"/>
              </w:rPr>
              <w:t>Район басейну річки Дністер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39,90</w:t>
            </w:r>
          </w:p>
        </w:tc>
      </w:tr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</w:pPr>
            <w:r>
              <w:rPr>
                <w:sz w:val="24"/>
              </w:rPr>
              <w:t>Район басейну річки Дунай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29,96</w:t>
            </w:r>
          </w:p>
        </w:tc>
      </w:tr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</w:pPr>
            <w:r>
              <w:rPr>
                <w:sz w:val="24"/>
              </w:rPr>
              <w:t>Район басейну річки Південний Буг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89,87</w:t>
            </w:r>
          </w:p>
        </w:tc>
      </w:tr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</w:pPr>
            <w:r>
              <w:rPr>
                <w:sz w:val="24"/>
              </w:rPr>
              <w:t>Район басейну річки Дон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129,90</w:t>
            </w:r>
          </w:p>
        </w:tc>
      </w:tr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</w:pPr>
            <w:r>
              <w:rPr>
                <w:sz w:val="24"/>
              </w:rPr>
              <w:t>Район басейну річки Вісла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39,90</w:t>
            </w:r>
          </w:p>
        </w:tc>
      </w:tr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</w:pPr>
            <w:r>
              <w:rPr>
                <w:sz w:val="24"/>
              </w:rPr>
              <w:t>Район басейну річок Криму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133,19</w:t>
            </w:r>
          </w:p>
        </w:tc>
      </w:tr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</w:pPr>
            <w:r>
              <w:rPr>
                <w:sz w:val="24"/>
              </w:rPr>
              <w:t>Район басейну річок Причорномор'я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159,91</w:t>
            </w:r>
          </w:p>
        </w:tc>
      </w:tr>
      <w:tr w:rsidR="00883085" w:rsidTr="00B64980">
        <w:tc>
          <w:tcPr>
            <w:tcW w:w="4786" w:type="dxa"/>
          </w:tcPr>
          <w:p w:rsidR="00883085" w:rsidRDefault="00883085" w:rsidP="00B64980">
            <w:pPr>
              <w:spacing w:before="100" w:beforeAutospacing="1" w:after="100" w:afterAutospacing="1"/>
            </w:pPr>
            <w:r>
              <w:rPr>
                <w:sz w:val="24"/>
              </w:rPr>
              <w:t>Район басейну річок Приазов'я</w:t>
            </w:r>
          </w:p>
        </w:tc>
        <w:tc>
          <w:tcPr>
            <w:tcW w:w="3402" w:type="dxa"/>
          </w:tcPr>
          <w:p w:rsidR="00883085" w:rsidRDefault="00883085" w:rsidP="00B64980">
            <w:pPr>
              <w:spacing w:before="100" w:beforeAutospacing="1" w:after="100" w:afterAutospacing="1"/>
              <w:jc w:val="center"/>
            </w:pPr>
            <w:r>
              <w:rPr>
                <w:sz w:val="24"/>
              </w:rPr>
              <w:t>159,91</w:t>
            </w:r>
          </w:p>
        </w:tc>
      </w:tr>
    </w:tbl>
    <w:p w:rsidR="00883085" w:rsidRPr="00E44B45" w:rsidRDefault="00883085" w:rsidP="00883085">
      <w:pPr>
        <w:spacing w:before="100" w:beforeAutospacing="1" w:after="100" w:afterAutospacing="1"/>
        <w:jc w:val="both"/>
        <w:rPr>
          <w:b/>
          <w:sz w:val="24"/>
        </w:rPr>
      </w:pPr>
      <w:r w:rsidRPr="00E44B45">
        <w:rPr>
          <w:b/>
          <w:sz w:val="24"/>
        </w:rPr>
        <w:t>за спеціальне використання підземних вод:</w:t>
      </w:r>
    </w:p>
    <w:tbl>
      <w:tblPr>
        <w:tblW w:w="8188" w:type="dxa"/>
        <w:tblLayout w:type="fixed"/>
        <w:tblLook w:val="0000" w:firstRow="0" w:lastRow="0" w:firstColumn="0" w:lastColumn="0" w:noHBand="0" w:noVBand="0"/>
      </w:tblPr>
      <w:tblGrid>
        <w:gridCol w:w="4786"/>
        <w:gridCol w:w="3402"/>
      </w:tblGrid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22585F" w:rsidRDefault="00883085" w:rsidP="00B64980">
            <w:pPr>
              <w:spacing w:before="100" w:beforeAutospacing="1" w:after="100" w:afterAutospacing="1"/>
              <w:jc w:val="both"/>
            </w:pPr>
            <w:r w:rsidRPr="0022585F">
              <w:rPr>
                <w:sz w:val="22"/>
              </w:rPr>
              <w:t>Найменування регіону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22585F" w:rsidRDefault="00883085" w:rsidP="00B64980">
            <w:pPr>
              <w:spacing w:before="100" w:beforeAutospacing="1" w:after="100" w:afterAutospacing="1"/>
              <w:jc w:val="both"/>
            </w:pPr>
            <w:r w:rsidRPr="0022585F">
              <w:rPr>
                <w:sz w:val="22"/>
              </w:rPr>
              <w:t>Ставка рентної плати, гривень за 100 куб. метрів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Автономна Республіка Крим (крім м. Севастополя)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123,18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м. Севастополь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123,18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Область: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 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Вінницька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106,46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Волинська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109,97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Дніпропетровська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93,29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Донецька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126,59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Житомирська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106,46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Закарпатська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69,95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Запорізька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106,46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Івано-Франківська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166,51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Київська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91,31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Кіровоградська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123,18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Львівська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96,63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Луганська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139,84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Миколаївська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139,84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Одеська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116,56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Полтавська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80,26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Рівненська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99,80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Сумська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91,41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Тернопільська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129,90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Харківська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99,86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Херсонська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99,86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Хмельницька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126,59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Черкаська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72,02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Чернівецька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116,56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Чернігівська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99,86</w:t>
            </w:r>
          </w:p>
        </w:tc>
      </w:tr>
      <w:tr w:rsidR="00883085" w:rsidTr="00B649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м. Київ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5" w:rsidRPr="00BD5E29" w:rsidRDefault="00883085" w:rsidP="00B64980">
            <w:pPr>
              <w:spacing w:before="100" w:beforeAutospacing="1" w:after="100" w:afterAutospacing="1"/>
              <w:jc w:val="both"/>
            </w:pPr>
            <w:r w:rsidRPr="00BD5E29">
              <w:rPr>
                <w:sz w:val="22"/>
              </w:rPr>
              <w:t>99,50</w:t>
            </w:r>
          </w:p>
        </w:tc>
      </w:tr>
    </w:tbl>
    <w:p w:rsidR="00883085" w:rsidRDefault="00883085" w:rsidP="008830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</w:rPr>
      </w:pPr>
      <w:r w:rsidRPr="00E44B45">
        <w:rPr>
          <w:sz w:val="24"/>
        </w:rPr>
        <w:t>для потреб гідроенергетики - 12,95 гривні за 10 тис. куб. метрів води, пропущеної через турбіни гідроелектростанцій;</w:t>
      </w:r>
    </w:p>
    <w:p w:rsidR="00883085" w:rsidRPr="00E44B45" w:rsidRDefault="00883085" w:rsidP="00883085">
      <w:pPr>
        <w:pStyle w:val="a3"/>
        <w:spacing w:before="100" w:beforeAutospacing="1" w:after="100" w:afterAutospacing="1"/>
        <w:jc w:val="both"/>
        <w:rPr>
          <w:sz w:val="24"/>
        </w:rPr>
      </w:pPr>
    </w:p>
    <w:p w:rsidR="00883085" w:rsidRPr="00E44B45" w:rsidRDefault="00883085" w:rsidP="00883085">
      <w:pPr>
        <w:pStyle w:val="a3"/>
        <w:numPr>
          <w:ilvl w:val="0"/>
          <w:numId w:val="1"/>
        </w:numPr>
        <w:jc w:val="both"/>
        <w:rPr>
          <w:sz w:val="24"/>
        </w:rPr>
      </w:pPr>
      <w:r w:rsidRPr="00E44B45">
        <w:rPr>
          <w:sz w:val="24"/>
        </w:rPr>
        <w:t>для потреб водного тран</w:t>
      </w:r>
      <w:r>
        <w:rPr>
          <w:sz w:val="24"/>
        </w:rPr>
        <w:t>спорту з усіх річок, крім Дунаю:</w:t>
      </w:r>
    </w:p>
    <w:p w:rsidR="00883085" w:rsidRDefault="00883085" w:rsidP="00883085">
      <w:pPr>
        <w:jc w:val="both"/>
      </w:pPr>
      <w:r>
        <w:rPr>
          <w:sz w:val="24"/>
        </w:rPr>
        <w:tab/>
      </w:r>
      <w:r>
        <w:rPr>
          <w:sz w:val="24"/>
        </w:rPr>
        <w:tab/>
        <w:t xml:space="preserve">- для вантажного самохідного і несамохідного флоту, що експлуатується, -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0,2219 гривні за 1 тоннаж-добу експлуатації;</w:t>
      </w:r>
    </w:p>
    <w:p w:rsidR="00883085" w:rsidRDefault="00883085" w:rsidP="0088308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- для пасажирського флоту, що експлуатується, - 0,0246 гривні за 1 місце-добу </w:t>
      </w:r>
      <w:r>
        <w:rPr>
          <w:sz w:val="24"/>
        </w:rPr>
        <w:tab/>
      </w:r>
      <w:r>
        <w:rPr>
          <w:sz w:val="24"/>
        </w:rPr>
        <w:tab/>
        <w:t>експлуатації;</w:t>
      </w:r>
    </w:p>
    <w:p w:rsidR="00883085" w:rsidRDefault="00883085" w:rsidP="00883085">
      <w:pPr>
        <w:jc w:val="both"/>
        <w:rPr>
          <w:sz w:val="24"/>
        </w:rPr>
      </w:pPr>
    </w:p>
    <w:p w:rsidR="00883085" w:rsidRDefault="00883085" w:rsidP="00883085">
      <w:pPr>
        <w:pStyle w:val="a3"/>
        <w:numPr>
          <w:ilvl w:val="0"/>
          <w:numId w:val="2"/>
        </w:numPr>
        <w:jc w:val="both"/>
      </w:pPr>
      <w:r w:rsidRPr="00E44B45">
        <w:rPr>
          <w:sz w:val="24"/>
        </w:rPr>
        <w:t>для потреб рибництва:</w:t>
      </w:r>
    </w:p>
    <w:p w:rsidR="00883085" w:rsidRDefault="00883085" w:rsidP="0088308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- 67,97 гривні за 10 тис. куб. метрів поверхневої води;</w:t>
      </w:r>
    </w:p>
    <w:p w:rsidR="00883085" w:rsidRDefault="00883085" w:rsidP="0088308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- 81,71 гривні за 10 тис. куб. метрів підземної води;</w:t>
      </w:r>
    </w:p>
    <w:p w:rsidR="00883085" w:rsidRDefault="00883085" w:rsidP="00883085">
      <w:pPr>
        <w:jc w:val="both"/>
        <w:rPr>
          <w:sz w:val="24"/>
        </w:rPr>
      </w:pPr>
    </w:p>
    <w:p w:rsidR="00883085" w:rsidRPr="0022585F" w:rsidRDefault="00883085" w:rsidP="00883085">
      <w:pPr>
        <w:pStyle w:val="a3"/>
        <w:numPr>
          <w:ilvl w:val="0"/>
          <w:numId w:val="2"/>
        </w:numPr>
        <w:jc w:val="both"/>
        <w:rPr>
          <w:sz w:val="24"/>
        </w:rPr>
      </w:pPr>
      <w:r w:rsidRPr="0022585F">
        <w:rPr>
          <w:sz w:val="24"/>
        </w:rPr>
        <w:t>за воду, що входить виключно до складу напоїв:</w:t>
      </w:r>
    </w:p>
    <w:p w:rsidR="00883085" w:rsidRDefault="00883085" w:rsidP="0088308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- 63,22 гривні за 1 куб. метр поверхневої води;</w:t>
      </w:r>
    </w:p>
    <w:p w:rsidR="00883085" w:rsidRDefault="00883085" w:rsidP="0088308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- 73,73 гривні за 1 куб. метр підземної води;</w:t>
      </w:r>
    </w:p>
    <w:p w:rsidR="00883085" w:rsidRDefault="00883085" w:rsidP="00883085">
      <w:pPr>
        <w:jc w:val="both"/>
      </w:pPr>
    </w:p>
    <w:p w:rsidR="00883085" w:rsidRPr="0022585F" w:rsidRDefault="00883085" w:rsidP="00883085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</w:rPr>
      </w:pPr>
      <w:r w:rsidRPr="0022585F">
        <w:rPr>
          <w:sz w:val="24"/>
        </w:rPr>
        <w:t>за шахтну, кар'єрну та дренажну воду - 14,64 гривні за 100 куб. метрів води.</w:t>
      </w:r>
    </w:p>
    <w:p w:rsidR="00883085" w:rsidRDefault="00883085" w:rsidP="00883085">
      <w:pPr>
        <w:spacing w:before="100" w:beforeAutospacing="1" w:after="100" w:afterAutospacing="1"/>
        <w:jc w:val="both"/>
      </w:pPr>
      <w:r>
        <w:rPr>
          <w:sz w:val="24"/>
        </w:rPr>
        <w:tab/>
        <w:t>Для теплоелектростанцій з прямоточною системою водопостачання рентна плата за фактичний обсяг води, що пропускається через конденсатори турбін для охолодження конденсату, обчислюється із застосуванням коефіцієнта 0,005.</w:t>
      </w:r>
    </w:p>
    <w:p w:rsidR="00883085" w:rsidRPr="008736AA" w:rsidRDefault="00883085" w:rsidP="00883085">
      <w:pPr>
        <w:spacing w:before="100" w:beforeAutospacing="1" w:after="100" w:afterAutospacing="1"/>
        <w:jc w:val="both"/>
        <w:rPr>
          <w:b/>
        </w:rPr>
      </w:pPr>
      <w:r>
        <w:rPr>
          <w:sz w:val="24"/>
        </w:rPr>
        <w:tab/>
        <w:t>Житлово-комунальні підприємства застосовують до ставок рентної плати коефіцієнт 0,3 в частині обсягів води технологічних нормативів використання питної води, визначених відповідно до законодавства про питну воду, питне водопостачання та водовідведення.</w:t>
      </w:r>
    </w:p>
    <w:p w:rsidR="00392635" w:rsidRDefault="00392635">
      <w:bookmarkStart w:id="0" w:name="_GoBack"/>
      <w:bookmarkEnd w:id="0"/>
    </w:p>
    <w:sectPr w:rsidR="00392635" w:rsidSect="00DE08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8B2"/>
    <w:multiLevelType w:val="hybridMultilevel"/>
    <w:tmpl w:val="F264A8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85073"/>
    <w:multiLevelType w:val="hybridMultilevel"/>
    <w:tmpl w:val="1696D7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85"/>
    <w:rsid w:val="00392635"/>
    <w:rsid w:val="0045740B"/>
    <w:rsid w:val="00883085"/>
    <w:rsid w:val="00C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2022-07-13T11:01:00Z</dcterms:created>
  <dcterms:modified xsi:type="dcterms:W3CDTF">2022-07-13T12:23:00Z</dcterms:modified>
</cp:coreProperties>
</file>