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EB31C0" w:rsidRPr="00D7716D" w:rsidTr="00C05C04">
        <w:tc>
          <w:tcPr>
            <w:tcW w:w="9889" w:type="dxa"/>
            <w:gridSpan w:val="3"/>
            <w:shd w:val="clear" w:color="auto" w:fill="auto"/>
          </w:tcPr>
          <w:p w:rsidR="00EB31C0" w:rsidRDefault="00EB31C0" w:rsidP="00C05C04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EB31C0" w:rsidRDefault="00EB31C0" w:rsidP="00C05C04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EB31C0" w:rsidRPr="00D7716D" w:rsidRDefault="00EB31C0" w:rsidP="00C05C04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EB31C0" w:rsidRPr="00D7716D" w:rsidTr="00C05C04">
        <w:trPr>
          <w:trHeight w:val="724"/>
        </w:trPr>
        <w:tc>
          <w:tcPr>
            <w:tcW w:w="67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B31C0" w:rsidRDefault="00EB31C0" w:rsidP="00C05C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Прибирання приміщень та прилеглих територій</w:t>
            </w:r>
          </w:p>
          <w:p w:rsidR="00EB31C0" w:rsidRDefault="00EB31C0" w:rsidP="00C05C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90910000-9 Послуги з прибирання</w:t>
            </w:r>
          </w:p>
          <w:p w:rsidR="00EB31C0" w:rsidRDefault="00EB31C0" w:rsidP="00C05C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UA-2023-11-14-008431-a)</w:t>
            </w:r>
          </w:p>
        </w:tc>
      </w:tr>
      <w:tr w:rsidR="00EB31C0" w:rsidRPr="00D7716D" w:rsidTr="00C05C04">
        <w:trPr>
          <w:trHeight w:val="3440"/>
        </w:trPr>
        <w:tc>
          <w:tcPr>
            <w:tcW w:w="67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EB31C0" w:rsidRDefault="00EB31C0" w:rsidP="00C05C04">
            <w:pPr>
              <w:ind w:firstLine="459"/>
              <w:jc w:val="both"/>
              <w:rPr>
                <w:color w:val="00000A"/>
                <w:lang w:eastAsia="ru-RU"/>
              </w:rPr>
            </w:pPr>
            <w:r>
              <w:rPr>
                <w:color w:val="000000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>
              <w:t>Головного управління ДПС у Черкаській області</w:t>
            </w:r>
            <w:r>
              <w:rPr>
                <w:color w:val="000000"/>
                <w:lang w:eastAsia="zh-CN"/>
              </w:rPr>
              <w:t xml:space="preserve"> з урахуванням </w:t>
            </w:r>
            <w:r>
              <w:rPr>
                <w:color w:val="00000A"/>
                <w:lang w:eastAsia="ru-RU"/>
              </w:rPr>
              <w:t xml:space="preserve">державних санітарних правил і норм, гігієнічні нормативів, норм виробничої санітарії, </w:t>
            </w:r>
            <w:r w:rsidRPr="007D4348">
              <w:rPr>
                <w:color w:val="00000A"/>
                <w:lang w:eastAsia="ru-RU"/>
              </w:rPr>
              <w:t>Закон</w:t>
            </w:r>
            <w:r>
              <w:rPr>
                <w:color w:val="00000A"/>
                <w:lang w:eastAsia="ru-RU"/>
              </w:rPr>
              <w:t xml:space="preserve">ів України «Про охорону праці», </w:t>
            </w:r>
            <w:r w:rsidRPr="007D4348">
              <w:rPr>
                <w:color w:val="00000A"/>
                <w:lang w:eastAsia="ru-RU"/>
              </w:rPr>
              <w:t>«Про охорону навкол</w:t>
            </w:r>
            <w:r>
              <w:rPr>
                <w:color w:val="00000A"/>
                <w:lang w:eastAsia="ru-RU"/>
              </w:rPr>
              <w:t xml:space="preserve">ишнього природного середовища», «Про відходи», </w:t>
            </w:r>
            <w:r w:rsidRPr="007D4348">
              <w:rPr>
                <w:color w:val="00000A"/>
                <w:lang w:eastAsia="ru-RU"/>
              </w:rPr>
              <w:t>«Про забезпечення санітарного та епіде</w:t>
            </w:r>
            <w:r>
              <w:rPr>
                <w:color w:val="00000A"/>
                <w:lang w:eastAsia="ru-RU"/>
              </w:rPr>
              <w:t>мічного благополуччя населення».</w:t>
            </w:r>
          </w:p>
          <w:p w:rsidR="00EB31C0" w:rsidRPr="00CA56FE" w:rsidRDefault="00EB31C0" w:rsidP="00C05C04">
            <w:pPr>
              <w:pStyle w:val="a3"/>
              <w:spacing w:before="0" w:beforeAutospacing="0" w:after="0" w:afterAutospacing="0"/>
              <w:ind w:firstLine="459"/>
              <w:jc w:val="both"/>
              <w:rPr>
                <w:b/>
                <w:kern w:val="36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>Н</w:t>
            </w:r>
            <w:r w:rsidRPr="00CA56FE">
              <w:rPr>
                <w:lang w:val="uk-UA"/>
              </w:rPr>
              <w:t xml:space="preserve">адання послуги </w:t>
            </w:r>
            <w:r w:rsidRPr="00CA56FE">
              <w:rPr>
                <w:color w:val="00000A"/>
                <w:lang w:val="uk-UA"/>
              </w:rPr>
              <w:t xml:space="preserve">з прибирання </w:t>
            </w:r>
            <w:r w:rsidRPr="00CA56FE">
              <w:rPr>
                <w:lang w:val="uk-UA"/>
              </w:rPr>
              <w:t>приміщень і прибудинкових територій в</w:t>
            </w:r>
            <w:r>
              <w:rPr>
                <w:lang w:val="uk-UA"/>
              </w:rPr>
              <w:t>ідбуватиметься</w:t>
            </w:r>
            <w:r w:rsidRPr="00CA56FE">
              <w:rPr>
                <w:lang w:val="uk-UA"/>
              </w:rPr>
              <w:t xml:space="preserve"> з 01.01.202</w:t>
            </w:r>
            <w:r>
              <w:rPr>
                <w:lang w:val="uk-UA"/>
              </w:rPr>
              <w:t>4</w:t>
            </w:r>
            <w:r w:rsidRPr="00CA56FE">
              <w:rPr>
                <w:lang w:val="uk-UA"/>
              </w:rPr>
              <w:t xml:space="preserve"> по 31.12.202</w:t>
            </w:r>
            <w:r>
              <w:rPr>
                <w:lang w:val="uk-UA"/>
              </w:rPr>
              <w:t>4</w:t>
            </w:r>
            <w:r w:rsidRPr="00CA56FE">
              <w:rPr>
                <w:lang w:val="uk-UA"/>
              </w:rPr>
              <w:t xml:space="preserve"> </w:t>
            </w:r>
            <w:r w:rsidRPr="00CA56FE">
              <w:rPr>
                <w:kern w:val="36"/>
                <w:bdr w:val="none" w:sz="0" w:space="0" w:color="auto" w:frame="1"/>
                <w:lang w:val="uk-UA"/>
              </w:rPr>
              <w:t xml:space="preserve">Інформація про </w:t>
            </w:r>
            <w:r w:rsidRPr="00CA56FE">
              <w:rPr>
                <w:color w:val="000000"/>
                <w:lang w:val="uk-UA"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EB31C0" w:rsidRPr="00D7716D" w:rsidTr="00C05C04">
        <w:tc>
          <w:tcPr>
            <w:tcW w:w="67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1C0" w:rsidRPr="00D7716D" w:rsidRDefault="00EB31C0" w:rsidP="00C05C04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EB31C0" w:rsidRDefault="00EB31C0" w:rsidP="00C05C04">
            <w:pPr>
              <w:ind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на підставі ціни попередньої власної закупівлі на аналогічний вид послуг з урахуванням індексу інфляції.</w:t>
            </w:r>
          </w:p>
          <w:p w:rsidR="00EB31C0" w:rsidRDefault="00EB31C0" w:rsidP="00C05C04">
            <w:pPr>
              <w:ind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даними калькулятора інфляції, розміщеного на офіційному сайті Державної служби статистики індекс споживчих цін (індекс інфляції) у вересні 2023 року відносно січня 2023 року склав – 102,2%</w:t>
            </w:r>
          </w:p>
          <w:p w:rsidR="00EB31C0" w:rsidRDefault="00EB31C0" w:rsidP="00C05C04">
            <w:pPr>
              <w:ind w:firstLine="45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Очікувана вартість предмета закупівлі на 2024 рік становить (5664280 грн. х 102,2%) 5 790 000 гривень.</w:t>
            </w:r>
          </w:p>
          <w:p w:rsidR="00EB31C0" w:rsidRDefault="00EB31C0" w:rsidP="00C05C04">
            <w:pPr>
              <w:ind w:firstLine="459"/>
              <w:jc w:val="both"/>
              <w:rPr>
                <w:color w:val="000000"/>
                <w:lang w:eastAsia="en-US"/>
              </w:rPr>
            </w:pPr>
          </w:p>
        </w:tc>
      </w:tr>
    </w:tbl>
    <w:p w:rsidR="00B24EC7" w:rsidRDefault="00B24EC7">
      <w:bookmarkStart w:id="0" w:name="_GoBack"/>
      <w:bookmarkEnd w:id="0"/>
    </w:p>
    <w:sectPr w:rsidR="00B24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0"/>
    <w:rsid w:val="00B24EC7"/>
    <w:rsid w:val="00E43B40"/>
    <w:rsid w:val="00E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B3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styleId="a3">
    <w:name w:val="Normal (Web)"/>
    <w:aliases w:val="Обычный (Web),Обычный (Web) Знак Знак,Обычный (веб)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unhideWhenUsed/>
    <w:qFormat/>
    <w:rsid w:val="00EB31C0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бычный (веб) Знак2"/>
    <w:aliases w:val="Обычный (Web) Знак,Обычный (Web) Знак Знак Знак,Обычный (веб)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3"/>
    <w:qFormat/>
    <w:locked/>
    <w:rsid w:val="00EB31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B3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styleId="a3">
    <w:name w:val="Normal (Web)"/>
    <w:aliases w:val="Обычный (Web),Обычный (Web) Знак Знак,Обычный (веб)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"/>
    <w:unhideWhenUsed/>
    <w:qFormat/>
    <w:rsid w:val="00EB31C0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бычный (веб) Знак2"/>
    <w:aliases w:val="Обычный (Web) Знак,Обычный (Web) Знак Знак Знак,Обычный (веб)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3"/>
    <w:qFormat/>
    <w:locked/>
    <w:rsid w:val="00EB31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2023-11-17T13:05:00Z</dcterms:created>
  <dcterms:modified xsi:type="dcterms:W3CDTF">2023-11-17T13:05:00Z</dcterms:modified>
</cp:coreProperties>
</file>